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sz w:val="20"/>
          <w:szCs w:val="20"/>
        </w:rPr>
      </w:pPr>
      <w:r w:rsidDel="00000000" w:rsidR="00000000" w:rsidRPr="00000000">
        <w:rPr>
          <w:rtl w:val="0"/>
        </w:rPr>
      </w:r>
    </w:p>
    <w:tbl>
      <w:tblPr>
        <w:tblStyle w:val="Table1"/>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3870"/>
        <w:gridCol w:w="1215"/>
        <w:gridCol w:w="1080"/>
        <w:gridCol w:w="870"/>
        <w:gridCol w:w="585"/>
        <w:tblGridChange w:id="0">
          <w:tblGrid>
            <w:gridCol w:w="1320"/>
            <w:gridCol w:w="3870"/>
            <w:gridCol w:w="1215"/>
            <w:gridCol w:w="1080"/>
            <w:gridCol w:w="870"/>
            <w:gridCol w:w="585"/>
          </w:tblGrid>
        </w:tblGridChange>
      </w:tblGrid>
      <w:tr>
        <w:trPr>
          <w:cantSplit w:val="0"/>
          <w:trHeight w:val="420" w:hRule="atLeast"/>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02">
            <w:pPr>
              <w:pageBreakBefore w:val="0"/>
              <w:widowControl w:val="0"/>
              <w:spacing w:line="240" w:lineRule="auto"/>
              <w:jc w:val="center"/>
              <w:rPr>
                <w:sz w:val="20"/>
                <w:szCs w:val="20"/>
              </w:rPr>
            </w:pPr>
            <w:r w:rsidDel="00000000" w:rsidR="00000000" w:rsidRPr="00000000">
              <w:rPr>
                <w:sz w:val="20"/>
                <w:szCs w:val="20"/>
                <w:rtl w:val="0"/>
              </w:rPr>
              <w:t xml:space="preserve">Teacher(s)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widowControl w:val="0"/>
              <w:spacing w:line="240" w:lineRule="auto"/>
              <w:jc w:val="center"/>
              <w:rPr>
                <w:sz w:val="20"/>
                <w:szCs w:val="20"/>
              </w:rPr>
            </w:pPr>
            <w:r w:rsidDel="00000000" w:rsidR="00000000" w:rsidRPr="00000000">
              <w:rPr>
                <w:rtl w:val="0"/>
              </w:rPr>
            </w:r>
          </w:p>
        </w:tc>
        <w:tc>
          <w:tcPr>
            <w:shd w:fill="e6f7f2" w:val="clear"/>
            <w:tcMar>
              <w:top w:w="100.0" w:type="dxa"/>
              <w:left w:w="100.0" w:type="dxa"/>
              <w:bottom w:w="100.0" w:type="dxa"/>
              <w:right w:w="100.0" w:type="dxa"/>
            </w:tcMar>
            <w:vAlign w:val="top"/>
          </w:tcPr>
          <w:p w:rsidR="00000000" w:rsidDel="00000000" w:rsidP="00000000" w:rsidRDefault="00000000" w:rsidRPr="00000000" w14:paraId="00000004">
            <w:pPr>
              <w:pageBreakBefore w:val="0"/>
              <w:widowControl w:val="0"/>
              <w:spacing w:line="240" w:lineRule="auto"/>
              <w:jc w:val="center"/>
              <w:rPr>
                <w:sz w:val="20"/>
                <w:szCs w:val="20"/>
              </w:rPr>
            </w:pPr>
            <w:r w:rsidDel="00000000" w:rsidR="00000000" w:rsidRPr="00000000">
              <w:rPr>
                <w:sz w:val="20"/>
                <w:szCs w:val="20"/>
                <w:rtl w:val="0"/>
              </w:rPr>
              <w:t xml:space="preserve">Subject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spacing w:line="240" w:lineRule="auto"/>
              <w:jc w:val="center"/>
              <w:rPr>
                <w:sz w:val="20"/>
                <w:szCs w:val="20"/>
              </w:rPr>
            </w:pPr>
            <w:r w:rsidDel="00000000" w:rsidR="00000000" w:rsidRPr="00000000">
              <w:rPr>
                <w:sz w:val="20"/>
                <w:szCs w:val="20"/>
                <w:rtl w:val="0"/>
              </w:rPr>
              <w:t xml:space="preserve">Mathematics</w:t>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jc w:val="center"/>
              <w:rPr>
                <w:sz w:val="20"/>
                <w:szCs w:val="20"/>
              </w:rPr>
            </w:pPr>
            <w:r w:rsidDel="00000000" w:rsidR="00000000" w:rsidRPr="00000000">
              <w:rPr>
                <w:sz w:val="20"/>
                <w:szCs w:val="20"/>
                <w:rtl w:val="0"/>
              </w:rPr>
              <w:t xml:space="preserve">Unit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jc w:val="center"/>
              <w:rPr>
                <w:sz w:val="20"/>
                <w:szCs w:val="20"/>
              </w:rPr>
            </w:pPr>
            <w:r w:rsidDel="00000000" w:rsidR="00000000" w:rsidRPr="00000000">
              <w:rPr>
                <w:sz w:val="20"/>
                <w:szCs w:val="20"/>
                <w:rtl w:val="0"/>
              </w:rPr>
              <w:t xml:space="preserve">Grand Designs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jc w:val="center"/>
              <w:rPr>
                <w:sz w:val="20"/>
                <w:szCs w:val="20"/>
              </w:rPr>
            </w:pPr>
            <w:r w:rsidDel="00000000" w:rsidR="00000000" w:rsidRPr="00000000">
              <w:rPr>
                <w:sz w:val="20"/>
                <w:szCs w:val="20"/>
                <w:rtl w:val="0"/>
              </w:rPr>
              <w:t xml:space="preserve">Year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jc w:val="center"/>
              <w:rPr>
                <w:sz w:val="20"/>
                <w:szCs w:val="20"/>
              </w:rPr>
            </w:pPr>
            <w:r w:rsidDel="00000000" w:rsidR="00000000" w:rsidRPr="00000000">
              <w:rPr>
                <w:sz w:val="20"/>
                <w:szCs w:val="20"/>
                <w:rtl w:val="0"/>
              </w:rPr>
              <w:t xml:space="preserve">MYP2</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jc w:val="center"/>
              <w:rPr>
                <w:sz w:val="20"/>
                <w:szCs w:val="20"/>
              </w:rPr>
            </w:pPr>
            <w:r w:rsidDel="00000000" w:rsidR="00000000" w:rsidRPr="00000000">
              <w:rPr>
                <w:sz w:val="20"/>
                <w:szCs w:val="20"/>
                <w:rtl w:val="0"/>
              </w:rPr>
              <w:t xml:space="preserve">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jc w:val="center"/>
              <w:rPr>
                <w:sz w:val="20"/>
                <w:szCs w:val="20"/>
              </w:rPr>
            </w:pPr>
            <w:r w:rsidDel="00000000" w:rsidR="00000000" w:rsidRPr="00000000">
              <w:rPr>
                <w:sz w:val="20"/>
                <w:szCs w:val="20"/>
                <w:rtl w:val="0"/>
              </w:rPr>
              <w:t xml:space="preserve">25</w:t>
            </w:r>
          </w:p>
        </w:tc>
      </w:tr>
    </w:tbl>
    <w:p w:rsidR="00000000" w:rsidDel="00000000" w:rsidP="00000000" w:rsidRDefault="00000000" w:rsidRPr="00000000" w14:paraId="0000000E">
      <w:pPr>
        <w:pageBreakBefore w:val="0"/>
        <w:jc w:val="center"/>
        <w:rPr>
          <w:sz w:val="20"/>
          <w:szCs w:val="20"/>
        </w:rPr>
      </w:pPr>
      <w:r w:rsidDel="00000000" w:rsidR="00000000" w:rsidRPr="00000000">
        <w:rPr>
          <w:rtl w:val="0"/>
        </w:rPr>
      </w:r>
    </w:p>
    <w:p w:rsidR="00000000" w:rsidDel="00000000" w:rsidP="00000000" w:rsidRDefault="00000000" w:rsidRPr="00000000" w14:paraId="0000000F">
      <w:pPr>
        <w:pageBreakBefore w:val="0"/>
        <w:jc w:val="center"/>
        <w:rPr>
          <w:sz w:val="24"/>
          <w:szCs w:val="24"/>
        </w:rPr>
      </w:pPr>
      <w:r w:rsidDel="00000000" w:rsidR="00000000" w:rsidRPr="00000000">
        <w:rPr>
          <w:b w:val="1"/>
          <w:bCs w:val="1"/>
          <w:sz w:val="24"/>
          <w:szCs w:val="24"/>
          <w:rtl w:val="0"/>
        </w:rPr>
        <w:t xml:space="preserve">Inquiry</w:t>
      </w:r>
      <w:r w:rsidDel="00000000" w:rsidR="00000000" w:rsidRPr="00000000">
        <w:rPr>
          <w:sz w:val="24"/>
          <w:szCs w:val="24"/>
          <w:rtl w:val="0"/>
        </w:rPr>
        <w:t xml:space="preserve">: Establishing the purpose of the unit</w:t>
      </w:r>
    </w:p>
    <w:p w:rsidR="00000000" w:rsidDel="00000000" w:rsidP="00000000" w:rsidRDefault="00000000" w:rsidRPr="00000000" w14:paraId="00000010">
      <w:pPr>
        <w:pageBreakBefore w:val="0"/>
        <w:jc w:val="center"/>
        <w:rPr>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jc w:val="center"/>
              <w:rPr>
                <w:sz w:val="20"/>
                <w:szCs w:val="20"/>
              </w:rPr>
            </w:pPr>
            <w:r w:rsidDel="00000000" w:rsidR="00000000" w:rsidRPr="00000000">
              <w:rPr>
                <w:sz w:val="20"/>
                <w:szCs w:val="20"/>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jc w:val="center"/>
              <w:rPr>
                <w:sz w:val="20"/>
                <w:szCs w:val="20"/>
              </w:rPr>
            </w:pPr>
            <w:r w:rsidDel="00000000" w:rsidR="00000000" w:rsidRPr="00000000">
              <w:rPr>
                <w:sz w:val="20"/>
                <w:szCs w:val="20"/>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jc w:val="center"/>
              <w:rPr>
                <w:sz w:val="20"/>
                <w:szCs w:val="20"/>
              </w:rPr>
            </w:pPr>
            <w:r w:rsidDel="00000000" w:rsidR="00000000" w:rsidRPr="00000000">
              <w:rPr>
                <w:sz w:val="20"/>
                <w:szCs w:val="20"/>
                <w:rtl w:val="0"/>
              </w:rPr>
              <w:t xml:space="preserve">Global context and exploration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15">
            <w:pPr>
              <w:pageBreakBefore w:val="0"/>
              <w:widowControl w:val="0"/>
              <w:spacing w:line="240" w:lineRule="auto"/>
              <w:jc w:val="center"/>
              <w:rPr>
                <w:sz w:val="20"/>
                <w:szCs w:val="20"/>
              </w:rPr>
            </w:pPr>
            <w:r w:rsidDel="00000000" w:rsidR="00000000" w:rsidRPr="00000000">
              <w:rPr>
                <w:sz w:val="20"/>
                <w:szCs w:val="20"/>
                <w:rtl w:val="0"/>
              </w:rPr>
              <w:t xml:space="preserve">Form</w:t>
            </w:r>
          </w:p>
          <w:p w:rsidR="00000000" w:rsidDel="00000000" w:rsidP="00000000" w:rsidRDefault="00000000" w:rsidRPr="00000000" w14:paraId="00000016">
            <w:pPr>
              <w:pageBreakBefore w:val="0"/>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widowControl w:val="0"/>
              <w:spacing w:line="240" w:lineRule="auto"/>
              <w:jc w:val="center"/>
              <w:rPr>
                <w:sz w:val="20"/>
                <w:szCs w:val="20"/>
              </w:rPr>
            </w:pPr>
            <w:r w:rsidDel="00000000" w:rsidR="00000000" w:rsidRPr="00000000">
              <w:rPr>
                <w:sz w:val="20"/>
                <w:szCs w:val="20"/>
                <w:rtl w:val="0"/>
              </w:rPr>
              <w:t xml:space="preserve">Approximation</w:t>
            </w:r>
          </w:p>
          <w:p w:rsidR="00000000" w:rsidDel="00000000" w:rsidP="00000000" w:rsidRDefault="00000000" w:rsidRPr="00000000" w14:paraId="00000018">
            <w:pPr>
              <w:pageBreakBefore w:val="0"/>
              <w:widowControl w:val="0"/>
              <w:spacing w:line="240" w:lineRule="auto"/>
              <w:jc w:val="center"/>
              <w:rPr>
                <w:sz w:val="20"/>
                <w:szCs w:val="20"/>
              </w:rPr>
            </w:pPr>
            <w:r w:rsidDel="00000000" w:rsidR="00000000" w:rsidRPr="00000000">
              <w:rPr>
                <w:sz w:val="20"/>
                <w:szCs w:val="20"/>
                <w:rtl w:val="0"/>
              </w:rPr>
              <w:t xml:space="preserv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sz w:val="20"/>
                <w:szCs w:val="20"/>
              </w:rPr>
            </w:pPr>
            <w:r w:rsidDel="00000000" w:rsidR="00000000" w:rsidRPr="00000000">
              <w:rPr>
                <w:sz w:val="18"/>
                <w:szCs w:val="18"/>
                <w:highlight w:val="white"/>
                <w:rtl w:val="0"/>
              </w:rPr>
              <w:t xml:space="preserve">Personal and cultural expression: curated creations</w:t>
            </w:r>
            <w:r w:rsidDel="00000000" w:rsidR="00000000" w:rsidRPr="00000000">
              <w:rPr>
                <w:rtl w:val="0"/>
              </w:rPr>
            </w:r>
          </w:p>
        </w:tc>
      </w:tr>
      <w:tr>
        <w:trPr>
          <w:cantSplit w:val="0"/>
          <w:trHeight w:val="400" w:hRule="atLeast"/>
          <w:tblHeader w:val="0"/>
        </w:trPr>
        <w:tc>
          <w:tcPr>
            <w:gridSpan w:val="3"/>
            <w:shd w:fill="e6f7f2" w:val="clear"/>
            <w:tcMar>
              <w:top w:w="100.0" w:type="dxa"/>
              <w:left w:w="100.0" w:type="dxa"/>
              <w:bottom w:w="100.0" w:type="dxa"/>
              <w:right w:w="100.0" w:type="dxa"/>
            </w:tcMar>
            <w:vAlign w:val="top"/>
          </w:tcPr>
          <w:p w:rsidR="00000000" w:rsidDel="00000000" w:rsidP="00000000" w:rsidRDefault="00000000" w:rsidRPr="00000000" w14:paraId="0000001A">
            <w:pPr>
              <w:pageBreakBefore w:val="0"/>
              <w:widowControl w:val="0"/>
              <w:spacing w:line="240" w:lineRule="auto"/>
              <w:jc w:val="center"/>
              <w:rPr>
                <w:sz w:val="20"/>
                <w:szCs w:val="20"/>
              </w:rPr>
            </w:pPr>
            <w:r w:rsidDel="00000000" w:rsidR="00000000" w:rsidRPr="00000000">
              <w:rPr>
                <w:sz w:val="20"/>
                <w:szCs w:val="20"/>
                <w:rtl w:val="0"/>
              </w:rPr>
              <w:t xml:space="preserve">Statement of inquiry</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center"/>
              <w:rPr>
                <w:sz w:val="20"/>
                <w:szCs w:val="20"/>
              </w:rPr>
            </w:pPr>
            <w:r w:rsidDel="00000000" w:rsidR="00000000" w:rsidRPr="00000000">
              <w:rPr>
                <w:sz w:val="18"/>
                <w:szCs w:val="18"/>
                <w:rtl w:val="0"/>
              </w:rPr>
              <w:t xml:space="preserve">Approximations of space can allow curated creations to form</w:t>
            </w:r>
            <w:r w:rsidDel="00000000" w:rsidR="00000000" w:rsidRPr="00000000">
              <w:rPr>
                <w:rtl w:val="0"/>
              </w:rPr>
            </w:r>
          </w:p>
          <w:p w:rsidR="00000000" w:rsidDel="00000000" w:rsidP="00000000" w:rsidRDefault="00000000" w:rsidRPr="00000000" w14:paraId="0000001E">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1F">
            <w:pPr>
              <w:pageBreakBefore w:val="0"/>
              <w:widowControl w:val="0"/>
              <w:spacing w:line="240" w:lineRule="auto"/>
              <w:jc w:val="left"/>
              <w:rPr>
                <w:sz w:val="20"/>
                <w:szCs w:val="20"/>
              </w:rPr>
            </w:pPr>
            <w:r w:rsidDel="00000000" w:rsidR="00000000" w:rsidRPr="00000000">
              <w:rPr>
                <w:rtl w:val="0"/>
              </w:rPr>
            </w:r>
          </w:p>
        </w:tc>
      </w:tr>
      <w:tr>
        <w:trPr>
          <w:cantSplit w:val="0"/>
          <w:trHeight w:val="369.9609375" w:hRule="atLeast"/>
          <w:tblHeader w:val="0"/>
        </w:trPr>
        <w:tc>
          <w:tcPr>
            <w:gridSpan w:val="3"/>
            <w:shd w:fill="e6f7f2"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jc w:val="center"/>
              <w:rPr>
                <w:sz w:val="20"/>
                <w:szCs w:val="20"/>
              </w:rPr>
            </w:pPr>
            <w:r w:rsidDel="00000000" w:rsidR="00000000" w:rsidRPr="00000000">
              <w:rPr>
                <w:sz w:val="20"/>
                <w:szCs w:val="20"/>
                <w:rtl w:val="0"/>
              </w:rPr>
              <w:t xml:space="preserve">Inquiry questions</w:t>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jc w:val="center"/>
              <w:rPr>
                <w:sz w:val="20"/>
                <w:szCs w:val="20"/>
              </w:rPr>
            </w:pPr>
            <w:r w:rsidDel="00000000" w:rsidR="00000000" w:rsidRPr="00000000">
              <w:rPr>
                <w:sz w:val="20"/>
                <w:szCs w:val="20"/>
                <w:rtl w:val="0"/>
              </w:rPr>
              <w:t xml:space="preserve">Factual</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40" w:lineRule="auto"/>
              <w:jc w:val="center"/>
              <w:rPr>
                <w:sz w:val="20"/>
                <w:szCs w:val="20"/>
              </w:rPr>
            </w:pPr>
            <w:r w:rsidDel="00000000" w:rsidR="00000000" w:rsidRPr="00000000">
              <w:rPr>
                <w:sz w:val="20"/>
                <w:szCs w:val="20"/>
                <w:rtl w:val="0"/>
              </w:rPr>
              <w:t xml:space="preserve">Conceptual</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jc w:val="center"/>
              <w:rPr>
                <w:sz w:val="20"/>
                <w:szCs w:val="20"/>
              </w:rPr>
            </w:pPr>
            <w:r w:rsidDel="00000000" w:rsidR="00000000" w:rsidRPr="00000000">
              <w:rPr>
                <w:sz w:val="20"/>
                <w:szCs w:val="20"/>
                <w:rtl w:val="0"/>
              </w:rPr>
              <w:t xml:space="preserve">Debatable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jc w:val="center"/>
              <w:rPr>
                <w:sz w:val="20"/>
                <w:szCs w:val="20"/>
              </w:rPr>
            </w:pPr>
            <w:r w:rsidDel="00000000" w:rsidR="00000000" w:rsidRPr="00000000">
              <w:rPr>
                <w:sz w:val="20"/>
                <w:szCs w:val="20"/>
                <w:rtl w:val="0"/>
              </w:rPr>
              <w:t xml:space="preserve">What is the difference between accurate and precise?</w:t>
            </w:r>
          </w:p>
          <w:p w:rsidR="00000000" w:rsidDel="00000000" w:rsidP="00000000" w:rsidRDefault="00000000" w:rsidRPr="00000000" w14:paraId="0000002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A">
            <w:pPr>
              <w:pageBreakBefore w:val="0"/>
              <w:widowControl w:val="0"/>
              <w:spacing w:line="240" w:lineRule="auto"/>
              <w:jc w:val="center"/>
              <w:rPr>
                <w:sz w:val="20"/>
                <w:szCs w:val="20"/>
              </w:rPr>
            </w:pPr>
            <w:r w:rsidDel="00000000" w:rsidR="00000000" w:rsidRPr="00000000">
              <w:rPr>
                <w:sz w:val="20"/>
                <w:szCs w:val="20"/>
                <w:rtl w:val="0"/>
              </w:rPr>
              <w:t xml:space="preserve">What types of things can we create?</w:t>
            </w:r>
          </w:p>
          <w:p w:rsidR="00000000" w:rsidDel="00000000" w:rsidP="00000000" w:rsidRDefault="00000000" w:rsidRPr="00000000" w14:paraId="0000002B">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C">
            <w:pPr>
              <w:pageBreakBefore w:val="0"/>
              <w:widowControl w:val="0"/>
              <w:spacing w:line="240" w:lineRule="auto"/>
              <w:jc w:val="center"/>
              <w:rPr>
                <w:sz w:val="20"/>
                <w:szCs w:val="20"/>
              </w:rPr>
            </w:pPr>
            <w:r w:rsidDel="00000000" w:rsidR="00000000" w:rsidRPr="00000000">
              <w:rPr>
                <w:sz w:val="20"/>
                <w:szCs w:val="20"/>
                <w:rtl w:val="0"/>
              </w:rPr>
              <w:t xml:space="preserve">What is form?</w:t>
            </w:r>
          </w:p>
          <w:p w:rsidR="00000000" w:rsidDel="00000000" w:rsidP="00000000" w:rsidRDefault="00000000" w:rsidRPr="00000000" w14:paraId="0000002D">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2E">
            <w:pPr>
              <w:pageBreakBefore w:val="0"/>
              <w:widowControl w:val="0"/>
              <w:spacing w:line="240" w:lineRule="auto"/>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widowControl w:val="0"/>
              <w:spacing w:line="240" w:lineRule="auto"/>
              <w:jc w:val="center"/>
              <w:rPr>
                <w:sz w:val="20"/>
                <w:szCs w:val="20"/>
              </w:rPr>
            </w:pPr>
            <w:r w:rsidDel="00000000" w:rsidR="00000000" w:rsidRPr="00000000">
              <w:rPr>
                <w:sz w:val="20"/>
                <w:szCs w:val="20"/>
                <w:rtl w:val="0"/>
              </w:rPr>
              <w:t xml:space="preserve">Why might an approximation be enough?</w:t>
            </w:r>
          </w:p>
          <w:p w:rsidR="00000000" w:rsidDel="00000000" w:rsidP="00000000" w:rsidRDefault="00000000" w:rsidRPr="00000000" w14:paraId="00000030">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1">
            <w:pPr>
              <w:pageBreakBefore w:val="0"/>
              <w:widowControl w:val="0"/>
              <w:spacing w:line="240" w:lineRule="auto"/>
              <w:jc w:val="center"/>
              <w:rPr>
                <w:sz w:val="20"/>
                <w:szCs w:val="20"/>
              </w:rPr>
            </w:pPr>
            <w:r w:rsidDel="00000000" w:rsidR="00000000" w:rsidRPr="00000000">
              <w:rPr>
                <w:sz w:val="20"/>
                <w:szCs w:val="20"/>
                <w:rtl w:val="0"/>
              </w:rPr>
              <w:t xml:space="preserve">How can we use approximations to support creation?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jc w:val="center"/>
              <w:rPr>
                <w:sz w:val="20"/>
                <w:szCs w:val="20"/>
              </w:rPr>
            </w:pPr>
            <w:r w:rsidDel="00000000" w:rsidR="00000000" w:rsidRPr="00000000">
              <w:rPr>
                <w:sz w:val="20"/>
                <w:szCs w:val="20"/>
                <w:rtl w:val="0"/>
              </w:rPr>
              <w:t xml:space="preserve">“Beauty is in the eye of the beholder” - to what extent is beauty or creativity subjective?</w:t>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jc w:val="center"/>
              <w:rPr>
                <w:sz w:val="20"/>
                <w:szCs w:val="20"/>
              </w:rPr>
            </w:pPr>
            <w:r w:rsidDel="00000000" w:rsidR="00000000" w:rsidRPr="00000000">
              <w:rPr>
                <w:sz w:val="20"/>
                <w:szCs w:val="20"/>
                <w:rtl w:val="0"/>
              </w:rPr>
              <w:t xml:space="preserve">Objectives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jc w:val="center"/>
              <w:rPr>
                <w:sz w:val="20"/>
                <w:szCs w:val="20"/>
              </w:rPr>
            </w:pPr>
            <w:r w:rsidDel="00000000" w:rsidR="00000000" w:rsidRPr="00000000">
              <w:rPr>
                <w:sz w:val="20"/>
                <w:szCs w:val="20"/>
                <w:rtl w:val="0"/>
              </w:rPr>
              <w:t xml:space="preserve">Summative assessment(s)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jc w:val="center"/>
              <w:rPr>
                <w:sz w:val="20"/>
                <w:szCs w:val="20"/>
              </w:rPr>
            </w:pPr>
            <w:r w:rsidDel="00000000" w:rsidR="00000000" w:rsidRPr="00000000">
              <w:rPr>
                <w:sz w:val="20"/>
                <w:szCs w:val="20"/>
                <w:rtl w:val="0"/>
              </w:rPr>
              <w:t xml:space="preserve">Approaches to learning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jc w:val="left"/>
              <w:rPr>
                <w:sz w:val="20"/>
                <w:szCs w:val="20"/>
              </w:rPr>
            </w:pPr>
            <w:r w:rsidDel="00000000" w:rsidR="00000000" w:rsidRPr="00000000">
              <w:rPr>
                <w:sz w:val="20"/>
                <w:szCs w:val="20"/>
                <w:rtl w:val="0"/>
              </w:rPr>
              <w:t xml:space="preserve">C (all strands) - communicating</w:t>
            </w:r>
          </w:p>
          <w:p w:rsidR="00000000" w:rsidDel="00000000" w:rsidP="00000000" w:rsidRDefault="00000000" w:rsidRPr="00000000" w14:paraId="00000037">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38">
            <w:pPr>
              <w:pageBreakBefore w:val="0"/>
              <w:widowControl w:val="0"/>
              <w:spacing w:line="240" w:lineRule="auto"/>
              <w:jc w:val="left"/>
              <w:rPr>
                <w:sz w:val="20"/>
                <w:szCs w:val="20"/>
              </w:rPr>
            </w:pPr>
            <w:r w:rsidDel="00000000" w:rsidR="00000000" w:rsidRPr="00000000">
              <w:rPr>
                <w:sz w:val="20"/>
                <w:szCs w:val="20"/>
                <w:rtl w:val="0"/>
              </w:rPr>
              <w:t xml:space="preserve">D (all strands)  - applying mathematics to real-life contexts</w:t>
            </w:r>
          </w:p>
          <w:p w:rsidR="00000000" w:rsidDel="00000000" w:rsidP="00000000" w:rsidRDefault="00000000" w:rsidRPr="00000000" w14:paraId="0000003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A">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B">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C">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D">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E">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3F">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0">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1">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2">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3">
            <w:pPr>
              <w:pageBreakBefore w:val="0"/>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jc w:val="center"/>
              <w:rPr>
                <w:sz w:val="20"/>
                <w:szCs w:val="20"/>
              </w:rPr>
            </w:pPr>
            <w:r w:rsidDel="00000000" w:rsidR="00000000" w:rsidRPr="00000000">
              <w:rPr>
                <w:sz w:val="20"/>
                <w:szCs w:val="20"/>
                <w:rtl w:val="0"/>
              </w:rPr>
              <w:t xml:space="preserve">Critique art forms in terms of beauty and creativity using quantitative measures (pi and phi).</w:t>
            </w:r>
          </w:p>
          <w:p w:rsidR="00000000" w:rsidDel="00000000" w:rsidP="00000000" w:rsidRDefault="00000000" w:rsidRPr="00000000" w14:paraId="00000045">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46">
            <w:pPr>
              <w:pageBreakBefore w:val="0"/>
              <w:widowControl w:val="0"/>
              <w:spacing w:line="240" w:lineRule="auto"/>
              <w:jc w:val="center"/>
              <w:rPr>
                <w:sz w:val="20"/>
                <w:szCs w:val="20"/>
              </w:rPr>
            </w:pPr>
            <w:r w:rsidDel="00000000" w:rsidR="00000000" w:rsidRPr="00000000">
              <w:rPr>
                <w:sz w:val="20"/>
                <w:szCs w:val="20"/>
                <w:rtl w:val="0"/>
              </w:rPr>
              <w:t xml:space="preserve">This links to the statement of inquiry as art (in this case photographs and paintings) is a </w:t>
            </w:r>
            <w:r w:rsidDel="00000000" w:rsidR="00000000" w:rsidRPr="00000000">
              <w:rPr>
                <w:b w:val="1"/>
                <w:bCs w:val="1"/>
                <w:sz w:val="20"/>
                <w:szCs w:val="20"/>
                <w:rtl w:val="0"/>
              </w:rPr>
              <w:t xml:space="preserve">form</w:t>
            </w:r>
            <w:r w:rsidDel="00000000" w:rsidR="00000000" w:rsidRPr="00000000">
              <w:rPr>
                <w:sz w:val="20"/>
                <w:szCs w:val="20"/>
                <w:rtl w:val="0"/>
              </w:rPr>
              <w:t xml:space="preserve"> of </w:t>
            </w:r>
            <w:r w:rsidDel="00000000" w:rsidR="00000000" w:rsidRPr="00000000">
              <w:rPr>
                <w:b w:val="1"/>
                <w:bCs w:val="1"/>
                <w:sz w:val="20"/>
                <w:szCs w:val="20"/>
                <w:rtl w:val="0"/>
              </w:rPr>
              <w:t xml:space="preserve">creation</w:t>
            </w:r>
            <w:r w:rsidDel="00000000" w:rsidR="00000000" w:rsidRPr="00000000">
              <w:rPr>
                <w:sz w:val="20"/>
                <w:szCs w:val="20"/>
                <w:rtl w:val="0"/>
              </w:rPr>
              <w:t xml:space="preserve"> which uses </w:t>
            </w:r>
            <w:r w:rsidDel="00000000" w:rsidR="00000000" w:rsidRPr="00000000">
              <w:rPr>
                <w:b w:val="1"/>
                <w:bCs w:val="1"/>
                <w:sz w:val="20"/>
                <w:szCs w:val="20"/>
                <w:rtl w:val="0"/>
              </w:rPr>
              <w:t xml:space="preserve">space</w:t>
            </w:r>
            <w:r w:rsidDel="00000000" w:rsidR="00000000" w:rsidRPr="00000000">
              <w:rPr>
                <w:sz w:val="20"/>
                <w:szCs w:val="20"/>
                <w:rtl w:val="0"/>
              </w:rPr>
              <w:t xml:space="preserve"> (such as a canvas or a frame) in a careful way (</w:t>
            </w:r>
            <w:r w:rsidDel="00000000" w:rsidR="00000000" w:rsidRPr="00000000">
              <w:rPr>
                <w:b w:val="1"/>
                <w:bCs w:val="1"/>
                <w:sz w:val="20"/>
                <w:szCs w:val="20"/>
                <w:rtl w:val="0"/>
              </w:rPr>
              <w:t xml:space="preserve">curation</w:t>
            </w:r>
            <w:r w:rsidDel="00000000" w:rsidR="00000000" w:rsidRPr="00000000">
              <w:rPr>
                <w:sz w:val="20"/>
                <w:szCs w:val="20"/>
                <w:rtl w:val="0"/>
              </w:rPr>
              <w:t xml:space="preserve">). </w:t>
            </w:r>
            <w:r w:rsidDel="00000000" w:rsidR="00000000" w:rsidRPr="00000000">
              <w:rPr>
                <w:sz w:val="20"/>
                <w:szCs w:val="20"/>
                <w:rtl w:val="0"/>
              </w:rPr>
              <w:t xml:space="preserve">Contextual knowledge will provide the fact that many artists do not use exact measurements but do have quantitative guides (</w:t>
            </w:r>
            <w:r w:rsidDel="00000000" w:rsidR="00000000" w:rsidRPr="00000000">
              <w:rPr>
                <w:b w:val="1"/>
                <w:bCs w:val="1"/>
                <w:sz w:val="20"/>
                <w:szCs w:val="20"/>
                <w:rtl w:val="0"/>
              </w:rPr>
              <w:t xml:space="preserve">approximation</w:t>
            </w: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jc w:val="center"/>
              <w:rPr>
                <w:sz w:val="20"/>
                <w:szCs w:val="20"/>
              </w:rPr>
            </w:pPr>
            <w:r w:rsidDel="00000000" w:rsidR="00000000" w:rsidRPr="00000000">
              <w:rPr>
                <w:sz w:val="18"/>
                <w:szCs w:val="18"/>
                <w:rtl w:val="0"/>
              </w:rPr>
              <w:t xml:space="preserve">In order to appreciate that creative briefs can be met in unique ways and to different extents for their summative assessment, students need to be able to 'create original works and ideas; use existing works and ideas in new ways'. This will be explicitly developed by creating a paint hue (trycolors.com) for a specific themed room and evaluating it against the client's vision of tone using quantitative comparisons.</w:t>
            </w:r>
            <w:r w:rsidDel="00000000" w:rsidR="00000000" w:rsidRPr="00000000">
              <w:rPr>
                <w:rtl w:val="0"/>
              </w:rPr>
            </w:r>
          </w:p>
        </w:tc>
      </w:tr>
    </w:tbl>
    <w:p w:rsidR="00000000" w:rsidDel="00000000" w:rsidP="00000000" w:rsidRDefault="00000000" w:rsidRPr="00000000" w14:paraId="00000048">
      <w:pPr>
        <w:pageBreakBefore w:val="0"/>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9">
      <w:pPr>
        <w:pageBreakBefore w:val="0"/>
        <w:jc w:val="center"/>
        <w:rPr>
          <w:sz w:val="24"/>
          <w:szCs w:val="24"/>
        </w:rPr>
      </w:pPr>
      <w:r w:rsidDel="00000000" w:rsidR="00000000" w:rsidRPr="00000000">
        <w:rPr>
          <w:b w:val="1"/>
          <w:bCs w:val="1"/>
          <w:sz w:val="24"/>
          <w:szCs w:val="24"/>
          <w:rtl w:val="0"/>
        </w:rPr>
        <w:t xml:space="preserve">Action</w:t>
      </w:r>
      <w:r w:rsidDel="00000000" w:rsidR="00000000" w:rsidRPr="00000000">
        <w:rPr>
          <w:sz w:val="24"/>
          <w:szCs w:val="24"/>
          <w:rtl w:val="0"/>
        </w:rPr>
        <w:t xml:space="preserve">: Teaching and learning through inquiry</w:t>
      </w:r>
    </w:p>
    <w:p w:rsidR="00000000" w:rsidDel="00000000" w:rsidP="00000000" w:rsidRDefault="00000000" w:rsidRPr="00000000" w14:paraId="0000004A">
      <w:pPr>
        <w:pageBreakBefore w:val="0"/>
        <w:jc w:val="center"/>
        <w:rPr>
          <w:sz w:val="20"/>
          <w:szCs w:val="20"/>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00" w:hRule="atLeast"/>
          <w:tblHeader w:val="0"/>
        </w:trPr>
        <w:tc>
          <w:tcPr>
            <w:gridSpan w:val="3"/>
            <w:shd w:fill="e6f7f2"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jc w:val="center"/>
              <w:rPr>
                <w:sz w:val="20"/>
                <w:szCs w:val="20"/>
              </w:rPr>
            </w:pPr>
            <w:r w:rsidDel="00000000" w:rsidR="00000000" w:rsidRPr="00000000">
              <w:rPr>
                <w:sz w:val="20"/>
                <w:szCs w:val="20"/>
                <w:rtl w:val="0"/>
              </w:rPr>
              <w:t xml:space="preserve">Content</w:t>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jc w:val="center"/>
              <w:rPr>
                <w:sz w:val="20"/>
                <w:szCs w:val="20"/>
              </w:rPr>
            </w:pPr>
            <w:r w:rsidDel="00000000" w:rsidR="00000000" w:rsidRPr="00000000">
              <w:rPr>
                <w:sz w:val="20"/>
                <w:szCs w:val="20"/>
                <w:rtl w:val="0"/>
              </w:rPr>
              <w:t xml:space="preserve">To know:</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jc w:val="center"/>
              <w:rPr>
                <w:sz w:val="20"/>
                <w:szCs w:val="20"/>
              </w:rPr>
            </w:pPr>
            <w:r w:rsidDel="00000000" w:rsidR="00000000" w:rsidRPr="00000000">
              <w:rPr>
                <w:sz w:val="20"/>
                <w:szCs w:val="20"/>
                <w:rtl w:val="0"/>
              </w:rPr>
              <w:t xml:space="preserve">To understand:</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jc w:val="center"/>
              <w:rPr>
                <w:sz w:val="20"/>
                <w:szCs w:val="20"/>
              </w:rPr>
            </w:pPr>
            <w:r w:rsidDel="00000000" w:rsidR="00000000" w:rsidRPr="00000000">
              <w:rPr>
                <w:sz w:val="20"/>
                <w:szCs w:val="20"/>
                <w:rtl w:val="0"/>
              </w:rPr>
              <w:t xml:space="preserve">To be able 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jc w:val="center"/>
              <w:rPr>
                <w:sz w:val="20"/>
                <w:szCs w:val="20"/>
              </w:rPr>
            </w:pPr>
            <w:r w:rsidDel="00000000" w:rsidR="00000000" w:rsidRPr="00000000">
              <w:rPr>
                <w:sz w:val="20"/>
                <w:szCs w:val="20"/>
                <w:rtl w:val="0"/>
              </w:rPr>
              <w:t xml:space="preserve">Perimeter is the distance around a shape</w:t>
            </w:r>
          </w:p>
          <w:p w:rsidR="00000000" w:rsidDel="00000000" w:rsidP="00000000" w:rsidRDefault="00000000" w:rsidRPr="00000000" w14:paraId="00000052">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3">
            <w:pPr>
              <w:pageBreakBefore w:val="0"/>
              <w:widowControl w:val="0"/>
              <w:spacing w:line="240" w:lineRule="auto"/>
              <w:jc w:val="center"/>
              <w:rPr>
                <w:sz w:val="20"/>
                <w:szCs w:val="20"/>
              </w:rPr>
            </w:pPr>
            <w:r w:rsidDel="00000000" w:rsidR="00000000" w:rsidRPr="00000000">
              <w:rPr>
                <w:sz w:val="20"/>
                <w:szCs w:val="20"/>
                <w:rtl w:val="0"/>
              </w:rPr>
              <w:t xml:space="preserve">Area is the 2D space inside a shape</w:t>
            </w:r>
          </w:p>
          <w:p w:rsidR="00000000" w:rsidDel="00000000" w:rsidP="00000000" w:rsidRDefault="00000000" w:rsidRPr="00000000" w14:paraId="00000054">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5">
            <w:pPr>
              <w:pageBreakBefore w:val="0"/>
              <w:widowControl w:val="0"/>
              <w:spacing w:line="240" w:lineRule="auto"/>
              <w:jc w:val="center"/>
              <w:rPr>
                <w:sz w:val="20"/>
                <w:szCs w:val="20"/>
              </w:rPr>
            </w:pPr>
            <w:r w:rsidDel="00000000" w:rsidR="00000000" w:rsidRPr="00000000">
              <w:rPr>
                <w:sz w:val="20"/>
                <w:szCs w:val="20"/>
                <w:rtl w:val="0"/>
              </w:rPr>
              <w:t xml:space="preserve">Common distance, weight and capacity metric conversions (e.g. 1m = 100cm)</w:t>
            </w:r>
          </w:p>
          <w:p w:rsidR="00000000" w:rsidDel="00000000" w:rsidP="00000000" w:rsidRDefault="00000000" w:rsidRPr="00000000" w14:paraId="00000056">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7">
            <w:pPr>
              <w:pageBreakBefore w:val="0"/>
              <w:widowControl w:val="0"/>
              <w:spacing w:line="240" w:lineRule="auto"/>
              <w:jc w:val="center"/>
              <w:rPr>
                <w:sz w:val="20"/>
                <w:szCs w:val="20"/>
              </w:rPr>
            </w:pPr>
            <w:r w:rsidDel="00000000" w:rsidR="00000000" w:rsidRPr="00000000">
              <w:rPr>
                <w:sz w:val="20"/>
                <w:szCs w:val="20"/>
                <w:rtl w:val="0"/>
              </w:rPr>
              <w:t xml:space="preserve">Formulae for area (triangle, rectangle, parallelogram, trapezium, circle)</w:t>
            </w:r>
          </w:p>
          <w:p w:rsidR="00000000" w:rsidDel="00000000" w:rsidP="00000000" w:rsidRDefault="00000000" w:rsidRPr="00000000" w14:paraId="00000058">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9">
            <w:pPr>
              <w:pageBreakBefore w:val="0"/>
              <w:widowControl w:val="0"/>
              <w:spacing w:line="240" w:lineRule="auto"/>
              <w:jc w:val="center"/>
              <w:rPr>
                <w:sz w:val="20"/>
                <w:szCs w:val="20"/>
              </w:rPr>
            </w:pPr>
            <w:r w:rsidDel="00000000" w:rsidR="00000000" w:rsidRPr="00000000">
              <w:rPr>
                <w:sz w:val="20"/>
                <w:szCs w:val="20"/>
                <w:rtl w:val="0"/>
              </w:rPr>
              <w:t xml:space="preserve">Formulae for circle circumference</w:t>
            </w:r>
          </w:p>
          <w:p w:rsidR="00000000" w:rsidDel="00000000" w:rsidP="00000000" w:rsidRDefault="00000000" w:rsidRPr="00000000" w14:paraId="0000005A">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B">
            <w:pPr>
              <w:pageBreakBefore w:val="0"/>
              <w:widowControl w:val="0"/>
              <w:spacing w:line="240" w:lineRule="auto"/>
              <w:jc w:val="center"/>
              <w:rPr>
                <w:sz w:val="20"/>
                <w:szCs w:val="20"/>
              </w:rPr>
            </w:pPr>
            <w:r w:rsidDel="00000000" w:rsidR="00000000" w:rsidRPr="00000000">
              <w:rPr>
                <w:sz w:val="20"/>
                <w:szCs w:val="20"/>
                <w:rtl w:val="0"/>
              </w:rPr>
              <w:t xml:space="preserve">Definition of circumference, arc, radius, diameter, sector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jc w:val="center"/>
              <w:rPr>
                <w:sz w:val="20"/>
                <w:szCs w:val="20"/>
              </w:rPr>
            </w:pPr>
            <w:r w:rsidDel="00000000" w:rsidR="00000000" w:rsidRPr="00000000">
              <w:rPr>
                <w:sz w:val="20"/>
                <w:szCs w:val="20"/>
                <w:rtl w:val="0"/>
              </w:rPr>
              <w:t xml:space="preserve">Pi is the ratio between circumference and diameter of a circle</w:t>
            </w:r>
          </w:p>
          <w:p w:rsidR="00000000" w:rsidDel="00000000" w:rsidP="00000000" w:rsidRDefault="00000000" w:rsidRPr="00000000" w14:paraId="0000005D">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5E">
            <w:pPr>
              <w:pageBreakBefore w:val="0"/>
              <w:widowControl w:val="0"/>
              <w:spacing w:line="240" w:lineRule="auto"/>
              <w:jc w:val="center"/>
              <w:rPr>
                <w:sz w:val="20"/>
                <w:szCs w:val="20"/>
              </w:rPr>
            </w:pPr>
            <w:r w:rsidDel="00000000" w:rsidR="00000000" w:rsidRPr="00000000">
              <w:rPr>
                <w:sz w:val="20"/>
                <w:szCs w:val="20"/>
                <w:rtl w:val="0"/>
              </w:rPr>
              <w:t xml:space="preserve">Perimeter scale</w:t>
            </w:r>
            <w:r w:rsidDel="00000000" w:rsidR="00000000" w:rsidRPr="00000000">
              <w:rPr>
                <w:sz w:val="20"/>
                <w:szCs w:val="20"/>
                <w:vertAlign w:val="superscript"/>
                <w:rtl w:val="0"/>
              </w:rPr>
              <w:t xml:space="preserve">2</w:t>
            </w:r>
            <w:r w:rsidDel="00000000" w:rsidR="00000000" w:rsidRPr="00000000">
              <w:rPr>
                <w:sz w:val="20"/>
                <w:szCs w:val="20"/>
                <w:rtl w:val="0"/>
              </w:rPr>
              <w:t xml:space="preserve"> = area scale</w:t>
            </w:r>
          </w:p>
          <w:p w:rsidR="00000000" w:rsidDel="00000000" w:rsidP="00000000" w:rsidRDefault="00000000" w:rsidRPr="00000000" w14:paraId="0000005F">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0">
            <w:pPr>
              <w:pageBreakBefore w:val="0"/>
              <w:widowControl w:val="0"/>
              <w:spacing w:line="240" w:lineRule="auto"/>
              <w:jc w:val="center"/>
              <w:rPr>
                <w:sz w:val="20"/>
                <w:szCs w:val="20"/>
              </w:rPr>
            </w:pPr>
            <w:r w:rsidDel="00000000" w:rsidR="00000000" w:rsidRPr="00000000">
              <w:rPr>
                <w:sz w:val="20"/>
                <w:szCs w:val="20"/>
                <w:rtl w:val="0"/>
              </w:rPr>
              <w:t xml:space="preserve">Ratio shows the relationship between parts (fraction is part/whole)</w:t>
            </w:r>
          </w:p>
          <w:p w:rsidR="00000000" w:rsidDel="00000000" w:rsidP="00000000" w:rsidRDefault="00000000" w:rsidRPr="00000000" w14:paraId="00000061">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2">
            <w:pPr>
              <w:pageBreakBefore w:val="0"/>
              <w:widowControl w:val="0"/>
              <w:spacing w:line="240" w:lineRule="auto"/>
              <w:jc w:val="center"/>
              <w:rPr>
                <w:sz w:val="20"/>
                <w:szCs w:val="20"/>
              </w:rPr>
            </w:pPr>
            <w:r w:rsidDel="00000000" w:rsidR="00000000" w:rsidRPr="00000000">
              <w:rPr>
                <w:sz w:val="20"/>
                <w:szCs w:val="20"/>
                <w:rtl w:val="0"/>
              </w:rPr>
              <w:t xml:space="preserve">The area of a sector of a circle is a fraction of the whole area</w:t>
            </w:r>
          </w:p>
          <w:p w:rsidR="00000000" w:rsidDel="00000000" w:rsidP="00000000" w:rsidRDefault="00000000" w:rsidRPr="00000000" w14:paraId="00000063">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4">
            <w:pPr>
              <w:pageBreakBefore w:val="0"/>
              <w:widowControl w:val="0"/>
              <w:spacing w:line="240" w:lineRule="auto"/>
              <w:jc w:val="center"/>
              <w:rPr>
                <w:sz w:val="20"/>
                <w:szCs w:val="20"/>
              </w:rPr>
            </w:pPr>
            <w:r w:rsidDel="00000000" w:rsidR="00000000" w:rsidRPr="00000000">
              <w:rPr>
                <w:sz w:val="20"/>
                <w:szCs w:val="20"/>
                <w:rtl w:val="0"/>
              </w:rPr>
              <w:t xml:space="preserve">The arc length is a fraction of a circumference </w:t>
            </w:r>
          </w:p>
          <w:p w:rsidR="00000000" w:rsidDel="00000000" w:rsidP="00000000" w:rsidRDefault="00000000" w:rsidRPr="00000000" w14:paraId="00000065">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6">
            <w:pPr>
              <w:pageBreakBefore w:val="0"/>
              <w:widowControl w:val="0"/>
              <w:spacing w:line="240" w:lineRule="auto"/>
              <w:jc w:val="center"/>
              <w:rPr>
                <w:sz w:val="20"/>
                <w:szCs w:val="20"/>
              </w:rPr>
            </w:pPr>
            <w:r w:rsidDel="00000000" w:rsidR="00000000" w:rsidRPr="00000000">
              <w:rPr>
                <w:sz w:val="20"/>
                <w:szCs w:val="20"/>
                <w:rtl w:val="0"/>
              </w:rPr>
              <w:t xml:space="preserve">Rounding affects accuracy to different extents</w:t>
            </w:r>
          </w:p>
          <w:p w:rsidR="00000000" w:rsidDel="00000000" w:rsidP="00000000" w:rsidRDefault="00000000" w:rsidRPr="00000000" w14:paraId="0000006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8">
            <w:pPr>
              <w:pageBreakBefore w:val="0"/>
              <w:widowControl w:val="0"/>
              <w:spacing w:line="240" w:lineRule="auto"/>
              <w:jc w:val="center"/>
              <w:rPr>
                <w:sz w:val="20"/>
                <w:szCs w:val="20"/>
              </w:rPr>
            </w:pPr>
            <w:r w:rsidDel="00000000" w:rsidR="00000000" w:rsidRPr="00000000">
              <w:rPr>
                <w:sz w:val="20"/>
                <w:szCs w:val="20"/>
                <w:rtl w:val="0"/>
              </w:rPr>
              <w:t xml:space="preserve">Approximation can be “enough” depending on the context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jc w:val="center"/>
              <w:rPr>
                <w:sz w:val="20"/>
                <w:szCs w:val="20"/>
              </w:rPr>
            </w:pPr>
            <w:r w:rsidDel="00000000" w:rsidR="00000000" w:rsidRPr="00000000">
              <w:rPr>
                <w:sz w:val="20"/>
                <w:szCs w:val="20"/>
                <w:rtl w:val="0"/>
              </w:rPr>
              <w:t xml:space="preserve">Round to decimal places and significant figures</w:t>
            </w:r>
          </w:p>
          <w:p w:rsidR="00000000" w:rsidDel="00000000" w:rsidP="00000000" w:rsidRDefault="00000000" w:rsidRPr="00000000" w14:paraId="0000006A">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B">
            <w:pPr>
              <w:pageBreakBefore w:val="0"/>
              <w:widowControl w:val="0"/>
              <w:spacing w:line="240" w:lineRule="auto"/>
              <w:jc w:val="center"/>
              <w:rPr>
                <w:sz w:val="20"/>
                <w:szCs w:val="20"/>
              </w:rPr>
            </w:pPr>
            <w:r w:rsidDel="00000000" w:rsidR="00000000" w:rsidRPr="00000000">
              <w:rPr>
                <w:sz w:val="20"/>
                <w:szCs w:val="20"/>
                <w:rtl w:val="0"/>
              </w:rPr>
              <w:t xml:space="preserve">Simplify ratios</w:t>
            </w:r>
          </w:p>
          <w:p w:rsidR="00000000" w:rsidDel="00000000" w:rsidP="00000000" w:rsidRDefault="00000000" w:rsidRPr="00000000" w14:paraId="0000006C">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D">
            <w:pPr>
              <w:pageBreakBefore w:val="0"/>
              <w:widowControl w:val="0"/>
              <w:spacing w:line="240" w:lineRule="auto"/>
              <w:jc w:val="center"/>
              <w:rPr>
                <w:sz w:val="20"/>
                <w:szCs w:val="20"/>
              </w:rPr>
            </w:pPr>
            <w:r w:rsidDel="00000000" w:rsidR="00000000" w:rsidRPr="00000000">
              <w:rPr>
                <w:sz w:val="20"/>
                <w:szCs w:val="20"/>
                <w:rtl w:val="0"/>
              </w:rPr>
              <w:t xml:space="preserve">Calculate equivalent ratios including 1:n</w:t>
            </w:r>
          </w:p>
          <w:p w:rsidR="00000000" w:rsidDel="00000000" w:rsidP="00000000" w:rsidRDefault="00000000" w:rsidRPr="00000000" w14:paraId="0000006E">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6F">
            <w:pPr>
              <w:pageBreakBefore w:val="0"/>
              <w:widowControl w:val="0"/>
              <w:spacing w:line="240" w:lineRule="auto"/>
              <w:jc w:val="center"/>
              <w:rPr>
                <w:sz w:val="20"/>
                <w:szCs w:val="20"/>
              </w:rPr>
            </w:pPr>
            <w:r w:rsidDel="00000000" w:rsidR="00000000" w:rsidRPr="00000000">
              <w:rPr>
                <w:sz w:val="20"/>
                <w:szCs w:val="20"/>
                <w:rtl w:val="0"/>
              </w:rPr>
              <w:t xml:space="preserve">Share a quantity into a ratio</w:t>
            </w:r>
          </w:p>
          <w:p w:rsidR="00000000" w:rsidDel="00000000" w:rsidP="00000000" w:rsidRDefault="00000000" w:rsidRPr="00000000" w14:paraId="00000070">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71">
            <w:pPr>
              <w:pageBreakBefore w:val="0"/>
              <w:widowControl w:val="0"/>
              <w:spacing w:line="240" w:lineRule="auto"/>
              <w:jc w:val="center"/>
              <w:rPr>
                <w:sz w:val="20"/>
                <w:szCs w:val="20"/>
              </w:rPr>
            </w:pPr>
            <w:r w:rsidDel="00000000" w:rsidR="00000000" w:rsidRPr="00000000">
              <w:rPr>
                <w:sz w:val="20"/>
                <w:szCs w:val="20"/>
                <w:rtl w:val="0"/>
              </w:rPr>
              <w:t xml:space="preserve">Convert different metric units of length and area</w:t>
            </w:r>
          </w:p>
          <w:p w:rsidR="00000000" w:rsidDel="00000000" w:rsidP="00000000" w:rsidRDefault="00000000" w:rsidRPr="00000000" w14:paraId="00000072">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73">
            <w:pPr>
              <w:pageBreakBefore w:val="0"/>
              <w:widowControl w:val="0"/>
              <w:spacing w:line="240" w:lineRule="auto"/>
              <w:jc w:val="center"/>
              <w:rPr>
                <w:sz w:val="20"/>
                <w:szCs w:val="20"/>
              </w:rPr>
            </w:pPr>
            <w:r w:rsidDel="00000000" w:rsidR="00000000" w:rsidRPr="00000000">
              <w:rPr>
                <w:sz w:val="20"/>
                <w:szCs w:val="20"/>
                <w:rtl w:val="0"/>
              </w:rPr>
              <w:t xml:space="preserve">Calculate the area and circumference of circles in terms of pi and to a specified degree of accuracy</w:t>
            </w:r>
          </w:p>
          <w:p w:rsidR="00000000" w:rsidDel="00000000" w:rsidP="00000000" w:rsidRDefault="00000000" w:rsidRPr="00000000" w14:paraId="00000074">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75">
            <w:pPr>
              <w:pageBreakBefore w:val="0"/>
              <w:widowControl w:val="0"/>
              <w:spacing w:line="240" w:lineRule="auto"/>
              <w:jc w:val="center"/>
              <w:rPr>
                <w:sz w:val="20"/>
                <w:szCs w:val="20"/>
              </w:rPr>
            </w:pPr>
            <w:r w:rsidDel="00000000" w:rsidR="00000000" w:rsidRPr="00000000">
              <w:rPr>
                <w:sz w:val="20"/>
                <w:szCs w:val="20"/>
                <w:rtl w:val="0"/>
              </w:rPr>
              <w:t xml:space="preserve">Calculate the area of a simple sector (semi-circle, quarter circle)</w:t>
            </w:r>
          </w:p>
          <w:p w:rsidR="00000000" w:rsidDel="00000000" w:rsidP="00000000" w:rsidRDefault="00000000" w:rsidRPr="00000000" w14:paraId="00000076">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77">
            <w:pPr>
              <w:pageBreakBefore w:val="0"/>
              <w:widowControl w:val="0"/>
              <w:spacing w:line="240" w:lineRule="auto"/>
              <w:jc w:val="center"/>
              <w:rPr>
                <w:sz w:val="20"/>
                <w:szCs w:val="20"/>
              </w:rPr>
            </w:pPr>
            <w:r w:rsidDel="00000000" w:rsidR="00000000" w:rsidRPr="00000000">
              <w:rPr>
                <w:rFonts w:ascii="Arial Unicode MS" w:cs="Arial Unicode MS" w:eastAsia="Arial Unicode MS" w:hAnsi="Arial Unicode MS"/>
                <w:sz w:val="20"/>
                <w:szCs w:val="20"/>
                <w:rtl w:val="0"/>
              </w:rPr>
              <w:t xml:space="preserve">Use scale to work out missing lengths. E.g. if a map is scale 1:500, 5cm →25m </w:t>
            </w:r>
          </w:p>
        </w:tc>
      </w:tr>
      <w:tr>
        <w:trPr>
          <w:cantSplit w:val="0"/>
          <w:trHeight w:val="369.9609375" w:hRule="atLeast"/>
          <w:tblHeader w:val="0"/>
        </w:trPr>
        <w:tc>
          <w:tcPr>
            <w:gridSpan w:val="3"/>
            <w:shd w:fill="e6f7f2"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spacing w:line="240" w:lineRule="auto"/>
              <w:jc w:val="center"/>
              <w:rPr>
                <w:b w:val="1"/>
                <w:bCs w:val="1"/>
                <w:sz w:val="20"/>
                <w:szCs w:val="20"/>
              </w:rPr>
            </w:pPr>
            <w:r w:rsidDel="00000000" w:rsidR="00000000" w:rsidRPr="00000000">
              <w:rPr>
                <w:sz w:val="20"/>
                <w:szCs w:val="20"/>
                <w:rtl w:val="0"/>
              </w:rPr>
              <w:t xml:space="preserve">Learning experiences and </w:t>
            </w:r>
            <w:r w:rsidDel="00000000" w:rsidR="00000000" w:rsidRPr="00000000">
              <w:rPr>
                <w:b w:val="1"/>
                <w:bCs w:val="1"/>
                <w:sz w:val="20"/>
                <w:szCs w:val="20"/>
                <w:rtl w:val="0"/>
              </w:rPr>
              <w:t xml:space="preserve">teaching strategies</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Structured exploration</w:t>
            </w:r>
          </w:p>
          <w:p w:rsidR="00000000" w:rsidDel="00000000" w:rsidP="00000000" w:rsidRDefault="00000000" w:rsidRPr="00000000" w14:paraId="0000007C">
            <w:pPr>
              <w:pageBreakBefore w:val="0"/>
              <w:widowControl w:val="0"/>
              <w:spacing w:line="240" w:lineRule="auto"/>
              <w:jc w:val="left"/>
              <w:rPr>
                <w:sz w:val="20"/>
                <w:szCs w:val="20"/>
              </w:rPr>
            </w:pPr>
            <w:r w:rsidDel="00000000" w:rsidR="00000000" w:rsidRPr="00000000">
              <w:rPr>
                <w:sz w:val="20"/>
                <w:szCs w:val="20"/>
                <w:rtl w:val="0"/>
              </w:rPr>
              <w:t xml:space="preserve">Using Fibonacci and golden ratio to evaluate the "most beautiful" celebrities across the years</w:t>
            </w:r>
          </w:p>
          <w:p w:rsidR="00000000" w:rsidDel="00000000" w:rsidP="00000000" w:rsidRDefault="00000000" w:rsidRPr="00000000" w14:paraId="0000007D">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7E">
            <w:pPr>
              <w:pageBreakBefore w:val="0"/>
              <w:widowControl w:val="0"/>
              <w:spacing w:line="240" w:lineRule="auto"/>
              <w:jc w:val="left"/>
              <w:rPr>
                <w:sz w:val="20"/>
                <w:szCs w:val="20"/>
              </w:rPr>
            </w:pPr>
            <w:r w:rsidDel="00000000" w:rsidR="00000000" w:rsidRPr="00000000">
              <w:rPr>
                <w:b w:val="1"/>
                <w:bCs w:val="1"/>
                <w:sz w:val="20"/>
                <w:szCs w:val="20"/>
                <w:rtl w:val="0"/>
              </w:rPr>
              <w:t xml:space="preserve">Direct instruction </w:t>
            </w:r>
            <w:r w:rsidDel="00000000" w:rsidR="00000000" w:rsidRPr="00000000">
              <w:rPr>
                <w:sz w:val="20"/>
                <w:szCs w:val="20"/>
                <w:rtl w:val="0"/>
              </w:rPr>
              <w:t xml:space="preserve">(with some </w:t>
            </w:r>
            <w:r w:rsidDel="00000000" w:rsidR="00000000" w:rsidRPr="00000000">
              <w:rPr>
                <w:b w:val="1"/>
                <w:bCs w:val="1"/>
                <w:sz w:val="20"/>
                <w:szCs w:val="20"/>
                <w:rtl w:val="0"/>
              </w:rPr>
              <w:t xml:space="preserve">game-based practice</w:t>
            </w:r>
            <w:r w:rsidDel="00000000" w:rsidR="00000000" w:rsidRPr="00000000">
              <w:rPr>
                <w:sz w:val="20"/>
                <w:szCs w:val="20"/>
                <w:rtl w:val="0"/>
              </w:rPr>
              <w:t xml:space="preserve">)</w:t>
            </w:r>
          </w:p>
          <w:p w:rsidR="00000000" w:rsidDel="00000000" w:rsidP="00000000" w:rsidRDefault="00000000" w:rsidRPr="00000000" w14:paraId="0000007F">
            <w:pPr>
              <w:pageBreakBefore w:val="0"/>
              <w:widowControl w:val="0"/>
              <w:spacing w:line="240" w:lineRule="auto"/>
              <w:jc w:val="left"/>
              <w:rPr>
                <w:sz w:val="20"/>
                <w:szCs w:val="20"/>
              </w:rPr>
            </w:pPr>
            <w:r w:rsidDel="00000000" w:rsidR="00000000" w:rsidRPr="00000000">
              <w:rPr>
                <w:sz w:val="20"/>
                <w:szCs w:val="20"/>
                <w:rtl w:val="0"/>
              </w:rPr>
              <w:t xml:space="preserve">Ratio - define, simplifying and equivalent ratio </w:t>
            </w:r>
          </w:p>
          <w:p w:rsidR="00000000" w:rsidDel="00000000" w:rsidP="00000000" w:rsidRDefault="00000000" w:rsidRPr="00000000" w14:paraId="00000080">
            <w:pPr>
              <w:pageBreakBefore w:val="0"/>
              <w:widowControl w:val="0"/>
              <w:spacing w:line="240" w:lineRule="auto"/>
              <w:jc w:val="left"/>
              <w:rPr>
                <w:sz w:val="20"/>
                <w:szCs w:val="20"/>
              </w:rPr>
            </w:pPr>
            <w:r w:rsidDel="00000000" w:rsidR="00000000" w:rsidRPr="00000000">
              <w:rPr>
                <w:sz w:val="20"/>
                <w:szCs w:val="20"/>
                <w:rtl w:val="0"/>
              </w:rPr>
              <w:t xml:space="preserve">Metric conversions as ratio</w:t>
            </w:r>
          </w:p>
          <w:p w:rsidR="00000000" w:rsidDel="00000000" w:rsidP="00000000" w:rsidRDefault="00000000" w:rsidRPr="00000000" w14:paraId="00000081">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82">
            <w:pPr>
              <w:widowControl w:val="0"/>
              <w:spacing w:line="240" w:lineRule="auto"/>
              <w:rPr>
                <w:sz w:val="20"/>
                <w:szCs w:val="20"/>
              </w:rPr>
            </w:pPr>
            <w:r w:rsidDel="00000000" w:rsidR="00000000" w:rsidRPr="00000000">
              <w:rPr>
                <w:b w:val="1"/>
                <w:bCs w:val="1"/>
                <w:sz w:val="20"/>
                <w:szCs w:val="20"/>
                <w:rtl w:val="0"/>
              </w:rPr>
              <w:t xml:space="preserve">Differentiated small group instruction</w:t>
            </w:r>
            <w:r w:rsidDel="00000000" w:rsidR="00000000" w:rsidRPr="00000000">
              <w:rPr>
                <w:sz w:val="20"/>
                <w:szCs w:val="20"/>
                <w:rtl w:val="0"/>
              </w:rPr>
              <w:t xml:space="preserve"> following prior knowledge check</w:t>
            </w:r>
          </w:p>
          <w:p w:rsidR="00000000" w:rsidDel="00000000" w:rsidP="00000000" w:rsidRDefault="00000000" w:rsidRPr="00000000" w14:paraId="00000083">
            <w:pPr>
              <w:widowControl w:val="0"/>
              <w:spacing w:line="240" w:lineRule="auto"/>
              <w:rPr>
                <w:sz w:val="20"/>
                <w:szCs w:val="20"/>
              </w:rPr>
            </w:pPr>
            <w:r w:rsidDel="00000000" w:rsidR="00000000" w:rsidRPr="00000000">
              <w:rPr>
                <w:sz w:val="20"/>
                <w:szCs w:val="20"/>
                <w:rtl w:val="0"/>
              </w:rPr>
              <w:t xml:space="preserve">Perimeter of polygons including compound shapes</w:t>
            </w:r>
          </w:p>
          <w:p w:rsidR="00000000" w:rsidDel="00000000" w:rsidP="00000000" w:rsidRDefault="00000000" w:rsidRPr="00000000" w14:paraId="00000084">
            <w:pPr>
              <w:widowControl w:val="0"/>
              <w:spacing w:line="240" w:lineRule="auto"/>
              <w:rPr>
                <w:sz w:val="20"/>
                <w:szCs w:val="20"/>
              </w:rPr>
            </w:pPr>
            <w:r w:rsidDel="00000000" w:rsidR="00000000" w:rsidRPr="00000000">
              <w:rPr>
                <w:sz w:val="20"/>
                <w:szCs w:val="20"/>
                <w:rtl w:val="0"/>
              </w:rPr>
              <w:t xml:space="preserve">Area of polygons including compound shapes</w:t>
            </w:r>
          </w:p>
          <w:p w:rsidR="00000000" w:rsidDel="00000000" w:rsidP="00000000" w:rsidRDefault="00000000" w:rsidRPr="00000000" w14:paraId="0000008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6">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Project based learning</w:t>
            </w:r>
          </w:p>
          <w:p w:rsidR="00000000" w:rsidDel="00000000" w:rsidP="00000000" w:rsidRDefault="00000000" w:rsidRPr="00000000" w14:paraId="00000087">
            <w:pPr>
              <w:pageBreakBefore w:val="0"/>
              <w:widowControl w:val="0"/>
              <w:spacing w:line="240" w:lineRule="auto"/>
              <w:jc w:val="left"/>
              <w:rPr>
                <w:sz w:val="20"/>
                <w:szCs w:val="20"/>
              </w:rPr>
            </w:pPr>
            <w:r w:rsidDel="00000000" w:rsidR="00000000" w:rsidRPr="00000000">
              <w:rPr>
                <w:sz w:val="20"/>
                <w:szCs w:val="20"/>
                <w:rtl w:val="0"/>
              </w:rPr>
              <w:t xml:space="preserve">Real life application - Ratio in scale designs, rule of thirds in photography</w:t>
            </w:r>
          </w:p>
          <w:p w:rsidR="00000000" w:rsidDel="00000000" w:rsidP="00000000" w:rsidRDefault="00000000" w:rsidRPr="00000000" w14:paraId="00000088">
            <w:pPr>
              <w:pageBreakBefore w:val="0"/>
              <w:widowControl w:val="0"/>
              <w:spacing w:line="240" w:lineRule="auto"/>
              <w:jc w:val="left"/>
              <w:rPr>
                <w:sz w:val="20"/>
                <w:szCs w:val="20"/>
              </w:rPr>
            </w:pPr>
            <w:r w:rsidDel="00000000" w:rsidR="00000000" w:rsidRPr="00000000">
              <w:rPr>
                <w:sz w:val="20"/>
                <w:szCs w:val="20"/>
                <w:rtl w:val="0"/>
              </w:rPr>
              <w:t xml:space="preserve">Self-assessed formative - judge your own floor plan according to a brief</w:t>
            </w:r>
          </w:p>
          <w:p w:rsidR="00000000" w:rsidDel="00000000" w:rsidP="00000000" w:rsidRDefault="00000000" w:rsidRPr="00000000" w14:paraId="00000089">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8A">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Inquiry-based learning</w:t>
            </w:r>
          </w:p>
          <w:p w:rsidR="00000000" w:rsidDel="00000000" w:rsidP="00000000" w:rsidRDefault="00000000" w:rsidRPr="00000000" w14:paraId="0000008B">
            <w:pPr>
              <w:pageBreakBefore w:val="0"/>
              <w:widowControl w:val="0"/>
              <w:spacing w:line="240" w:lineRule="auto"/>
              <w:jc w:val="left"/>
              <w:rPr>
                <w:sz w:val="20"/>
                <w:szCs w:val="20"/>
              </w:rPr>
            </w:pPr>
            <w:r w:rsidDel="00000000" w:rsidR="00000000" w:rsidRPr="00000000">
              <w:rPr>
                <w:sz w:val="20"/>
                <w:szCs w:val="20"/>
                <w:rtl w:val="0"/>
              </w:rPr>
              <w:t xml:space="preserve">Sharing into ratio</w:t>
            </w:r>
          </w:p>
          <w:p w:rsidR="00000000" w:rsidDel="00000000" w:rsidP="00000000" w:rsidRDefault="00000000" w:rsidRPr="00000000" w14:paraId="0000008C">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8D">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Explicit teaching</w:t>
            </w:r>
            <w:r w:rsidDel="00000000" w:rsidR="00000000" w:rsidRPr="00000000">
              <w:rPr>
                <w:sz w:val="20"/>
                <w:szCs w:val="20"/>
                <w:rtl w:val="0"/>
              </w:rPr>
              <w:t xml:space="preserve"> of the AtL followed by </w:t>
            </w:r>
            <w:r w:rsidDel="00000000" w:rsidR="00000000" w:rsidRPr="00000000">
              <w:rPr>
                <w:b w:val="1"/>
                <w:bCs w:val="1"/>
                <w:sz w:val="20"/>
                <w:szCs w:val="20"/>
                <w:rtl w:val="0"/>
              </w:rPr>
              <w:t xml:space="preserve">making posters</w:t>
            </w:r>
          </w:p>
          <w:p w:rsidR="00000000" w:rsidDel="00000000" w:rsidP="00000000" w:rsidRDefault="00000000" w:rsidRPr="00000000" w14:paraId="0000008E">
            <w:pPr>
              <w:pageBreakBefore w:val="0"/>
              <w:widowControl w:val="0"/>
              <w:spacing w:line="240" w:lineRule="auto"/>
              <w:jc w:val="left"/>
              <w:rPr>
                <w:sz w:val="20"/>
                <w:szCs w:val="20"/>
              </w:rPr>
            </w:pPr>
            <w:r w:rsidDel="00000000" w:rsidR="00000000" w:rsidRPr="00000000">
              <w:rPr>
                <w:sz w:val="20"/>
                <w:szCs w:val="20"/>
                <w:rtl w:val="0"/>
              </w:rPr>
              <w:t xml:space="preserve">Mixing paint design task. Wall paint for a jungle themed nursery. Poster evaluating how the composition of the students paint choice met the brief and the client’s vision</w:t>
            </w:r>
          </w:p>
          <w:p w:rsidR="00000000" w:rsidDel="00000000" w:rsidP="00000000" w:rsidRDefault="00000000" w:rsidRPr="00000000" w14:paraId="0000008F">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90">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Brainstorming/classroom discussion </w:t>
            </w:r>
            <w:r w:rsidDel="00000000" w:rsidR="00000000" w:rsidRPr="00000000">
              <w:rPr>
                <w:sz w:val="20"/>
                <w:szCs w:val="20"/>
                <w:rtl w:val="0"/>
              </w:rPr>
              <w:t xml:space="preserve">followed by </w:t>
            </w:r>
            <w:r w:rsidDel="00000000" w:rsidR="00000000" w:rsidRPr="00000000">
              <w:rPr>
                <w:b w:val="1"/>
                <w:bCs w:val="1"/>
                <w:sz w:val="20"/>
                <w:szCs w:val="20"/>
                <w:rtl w:val="0"/>
              </w:rPr>
              <w:t xml:space="preserve">partner practice/development</w:t>
            </w:r>
          </w:p>
          <w:p w:rsidR="00000000" w:rsidDel="00000000" w:rsidP="00000000" w:rsidRDefault="00000000" w:rsidRPr="00000000" w14:paraId="00000091">
            <w:pPr>
              <w:pageBreakBefore w:val="0"/>
              <w:widowControl w:val="0"/>
              <w:spacing w:line="240" w:lineRule="auto"/>
              <w:jc w:val="left"/>
              <w:rPr>
                <w:sz w:val="20"/>
                <w:szCs w:val="20"/>
              </w:rPr>
            </w:pPr>
            <w:r w:rsidDel="00000000" w:rsidR="00000000" w:rsidRPr="00000000">
              <w:rPr>
                <w:sz w:val="20"/>
                <w:szCs w:val="20"/>
                <w:rtl w:val="0"/>
              </w:rPr>
              <w:t xml:space="preserve">Understanding the criteria </w:t>
            </w:r>
          </w:p>
          <w:p w:rsidR="00000000" w:rsidDel="00000000" w:rsidP="00000000" w:rsidRDefault="00000000" w:rsidRPr="00000000" w14:paraId="00000092">
            <w:pPr>
              <w:pageBreakBefore w:val="0"/>
              <w:widowControl w:val="0"/>
              <w:spacing w:line="240" w:lineRule="auto"/>
              <w:jc w:val="left"/>
              <w:rPr>
                <w:sz w:val="20"/>
                <w:szCs w:val="20"/>
              </w:rPr>
            </w:pPr>
            <w:r w:rsidDel="00000000" w:rsidR="00000000" w:rsidRPr="00000000">
              <w:rPr>
                <w:sz w:val="20"/>
                <w:szCs w:val="20"/>
                <w:rtl w:val="0"/>
              </w:rPr>
              <w:t xml:space="preserve">C: notation, vocabulary, units, diagrams, showing process clearly</w:t>
            </w:r>
          </w:p>
          <w:p w:rsidR="00000000" w:rsidDel="00000000" w:rsidP="00000000" w:rsidRDefault="00000000" w:rsidRPr="00000000" w14:paraId="00000093">
            <w:pPr>
              <w:pageBreakBefore w:val="0"/>
              <w:widowControl w:val="0"/>
              <w:spacing w:line="240" w:lineRule="auto"/>
              <w:jc w:val="left"/>
              <w:rPr>
                <w:sz w:val="20"/>
                <w:szCs w:val="20"/>
              </w:rPr>
            </w:pPr>
            <w:r w:rsidDel="00000000" w:rsidR="00000000" w:rsidRPr="00000000">
              <w:rPr>
                <w:sz w:val="20"/>
                <w:szCs w:val="20"/>
                <w:rtl w:val="0"/>
              </w:rPr>
              <w:t xml:space="preserve">D: information literacy to understand the problem and collect the correct info, using the “right maths”, reflecting on process and answer</w:t>
            </w:r>
          </w:p>
          <w:p w:rsidR="00000000" w:rsidDel="00000000" w:rsidP="00000000" w:rsidRDefault="00000000" w:rsidRPr="00000000" w14:paraId="00000094">
            <w:pPr>
              <w:pageBreakBefore w:val="0"/>
              <w:widowControl w:val="0"/>
              <w:spacing w:line="240" w:lineRule="auto"/>
              <w:jc w:val="left"/>
              <w:rPr>
                <w:sz w:val="20"/>
                <w:szCs w:val="20"/>
              </w:rPr>
            </w:pPr>
            <w:r w:rsidDel="00000000" w:rsidR="00000000" w:rsidRPr="00000000">
              <w:rPr>
                <w:sz w:val="20"/>
                <w:szCs w:val="20"/>
                <w:rtl w:val="0"/>
              </w:rPr>
              <w:t xml:space="preserve">Each solve the same problem then swap answers to keep improving eachothers work - swap multiple times until all strands are “ticked”</w:t>
            </w:r>
          </w:p>
          <w:p w:rsidR="00000000" w:rsidDel="00000000" w:rsidP="00000000" w:rsidRDefault="00000000" w:rsidRPr="00000000" w14:paraId="00000095">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96">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Individual project </w:t>
            </w:r>
            <w:r w:rsidDel="00000000" w:rsidR="00000000" w:rsidRPr="00000000">
              <w:rPr>
                <w:sz w:val="20"/>
                <w:szCs w:val="20"/>
                <w:rtl w:val="0"/>
              </w:rPr>
              <w:t xml:space="preserve">followed by </w:t>
            </w:r>
            <w:r w:rsidDel="00000000" w:rsidR="00000000" w:rsidRPr="00000000">
              <w:rPr>
                <w:b w:val="1"/>
                <w:bCs w:val="1"/>
                <w:sz w:val="20"/>
                <w:szCs w:val="20"/>
                <w:rtl w:val="0"/>
              </w:rPr>
              <w:t xml:space="preserve">peer assessment</w:t>
            </w:r>
          </w:p>
          <w:p w:rsidR="00000000" w:rsidDel="00000000" w:rsidP="00000000" w:rsidRDefault="00000000" w:rsidRPr="00000000" w14:paraId="00000097">
            <w:pPr>
              <w:pageBreakBefore w:val="0"/>
              <w:widowControl w:val="0"/>
              <w:spacing w:line="240" w:lineRule="auto"/>
              <w:jc w:val="left"/>
              <w:rPr>
                <w:sz w:val="20"/>
                <w:szCs w:val="20"/>
              </w:rPr>
            </w:pPr>
            <w:r w:rsidDel="00000000" w:rsidR="00000000" w:rsidRPr="00000000">
              <w:rPr>
                <w:sz w:val="20"/>
                <w:szCs w:val="20"/>
                <w:rtl w:val="0"/>
              </w:rPr>
              <w:t xml:space="preserve">Formative assessment - judge mosaics according to a quantitative brief</w:t>
            </w:r>
          </w:p>
          <w:p w:rsidR="00000000" w:rsidDel="00000000" w:rsidP="00000000" w:rsidRDefault="00000000" w:rsidRPr="00000000" w14:paraId="00000098">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99">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Collaborative kinesthetic inquiry </w:t>
            </w:r>
          </w:p>
          <w:p w:rsidR="00000000" w:rsidDel="00000000" w:rsidP="00000000" w:rsidRDefault="00000000" w:rsidRPr="00000000" w14:paraId="0000009A">
            <w:pPr>
              <w:pageBreakBefore w:val="0"/>
              <w:widowControl w:val="0"/>
              <w:spacing w:line="240" w:lineRule="auto"/>
              <w:jc w:val="left"/>
              <w:rPr>
                <w:sz w:val="20"/>
                <w:szCs w:val="20"/>
              </w:rPr>
            </w:pPr>
            <w:r w:rsidDel="00000000" w:rsidR="00000000" w:rsidRPr="00000000">
              <w:rPr>
                <w:sz w:val="20"/>
                <w:szCs w:val="20"/>
                <w:rtl w:val="0"/>
              </w:rPr>
              <w:t xml:space="preserve">Exploring the relationship between circumference and radius</w:t>
            </w:r>
          </w:p>
          <w:p w:rsidR="00000000" w:rsidDel="00000000" w:rsidP="00000000" w:rsidRDefault="00000000" w:rsidRPr="00000000" w14:paraId="0000009B">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9C">
            <w:pPr>
              <w:pageBreakBefore w:val="0"/>
              <w:widowControl w:val="0"/>
              <w:spacing w:line="240" w:lineRule="auto"/>
              <w:jc w:val="left"/>
              <w:rPr>
                <w:sz w:val="20"/>
                <w:szCs w:val="20"/>
              </w:rPr>
            </w:pPr>
            <w:r w:rsidDel="00000000" w:rsidR="00000000" w:rsidRPr="00000000">
              <w:rPr>
                <w:b w:val="1"/>
                <w:bCs w:val="1"/>
                <w:sz w:val="20"/>
                <w:szCs w:val="20"/>
                <w:rtl w:val="0"/>
              </w:rPr>
              <w:t xml:space="preserve">Flipped classroom</w:t>
            </w:r>
            <w:r w:rsidDel="00000000" w:rsidR="00000000" w:rsidRPr="00000000">
              <w:rPr>
                <w:sz w:val="20"/>
                <w:szCs w:val="20"/>
                <w:rtl w:val="0"/>
              </w:rPr>
              <w:t xml:space="preserve"> (video and tech-based practice)</w:t>
            </w:r>
          </w:p>
          <w:p w:rsidR="00000000" w:rsidDel="00000000" w:rsidP="00000000" w:rsidRDefault="00000000" w:rsidRPr="00000000" w14:paraId="0000009D">
            <w:pPr>
              <w:pageBreakBefore w:val="0"/>
              <w:widowControl w:val="0"/>
              <w:spacing w:line="240" w:lineRule="auto"/>
              <w:jc w:val="left"/>
              <w:rPr>
                <w:sz w:val="20"/>
                <w:szCs w:val="20"/>
              </w:rPr>
            </w:pPr>
            <w:r w:rsidDel="00000000" w:rsidR="00000000" w:rsidRPr="00000000">
              <w:rPr>
                <w:sz w:val="20"/>
                <w:szCs w:val="20"/>
                <w:rtl w:val="0"/>
              </w:rPr>
              <w:t xml:space="preserve">Area and circumference of circles (in exact and approximate forms)</w:t>
            </w:r>
          </w:p>
          <w:p w:rsidR="00000000" w:rsidDel="00000000" w:rsidP="00000000" w:rsidRDefault="00000000" w:rsidRPr="00000000" w14:paraId="0000009E">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9F">
            <w:pPr>
              <w:pageBreakBefore w:val="0"/>
              <w:widowControl w:val="0"/>
              <w:spacing w:line="240" w:lineRule="auto"/>
              <w:jc w:val="left"/>
              <w:rPr>
                <w:sz w:val="20"/>
                <w:szCs w:val="20"/>
              </w:rPr>
            </w:pPr>
            <w:r w:rsidDel="00000000" w:rsidR="00000000" w:rsidRPr="00000000">
              <w:rPr>
                <w:b w:val="1"/>
                <w:bCs w:val="1"/>
                <w:sz w:val="20"/>
                <w:szCs w:val="20"/>
                <w:rtl w:val="0"/>
              </w:rPr>
              <w:t xml:space="preserve">Tech based inquiry</w:t>
            </w:r>
            <w:r w:rsidDel="00000000" w:rsidR="00000000" w:rsidRPr="00000000">
              <w:rPr>
                <w:sz w:val="20"/>
                <w:szCs w:val="20"/>
                <w:rtl w:val="0"/>
              </w:rPr>
              <w:t xml:space="preserve"> (using Desmos classrooms) </w:t>
            </w:r>
          </w:p>
          <w:p w:rsidR="00000000" w:rsidDel="00000000" w:rsidP="00000000" w:rsidRDefault="00000000" w:rsidRPr="00000000" w14:paraId="000000A0">
            <w:pPr>
              <w:pageBreakBefore w:val="0"/>
              <w:widowControl w:val="0"/>
              <w:spacing w:line="240" w:lineRule="auto"/>
              <w:jc w:val="left"/>
              <w:rPr>
                <w:sz w:val="20"/>
                <w:szCs w:val="20"/>
              </w:rPr>
            </w:pPr>
            <w:r w:rsidDel="00000000" w:rsidR="00000000" w:rsidRPr="00000000">
              <w:rPr>
                <w:sz w:val="20"/>
                <w:szCs w:val="20"/>
                <w:rtl w:val="0"/>
              </w:rPr>
              <w:t xml:space="preserve">Area of sectors and length of arcs</w:t>
            </w:r>
          </w:p>
          <w:p w:rsidR="00000000" w:rsidDel="00000000" w:rsidP="00000000" w:rsidRDefault="00000000" w:rsidRPr="00000000" w14:paraId="000000A1">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A2">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Learning stations following reflection</w:t>
            </w:r>
          </w:p>
          <w:p w:rsidR="00000000" w:rsidDel="00000000" w:rsidP="00000000" w:rsidRDefault="00000000" w:rsidRPr="00000000" w14:paraId="000000A3">
            <w:pPr>
              <w:pageBreakBefore w:val="0"/>
              <w:widowControl w:val="0"/>
              <w:spacing w:line="240" w:lineRule="auto"/>
              <w:jc w:val="left"/>
              <w:rPr>
                <w:sz w:val="20"/>
                <w:szCs w:val="20"/>
              </w:rPr>
            </w:pPr>
            <w:r w:rsidDel="00000000" w:rsidR="00000000" w:rsidRPr="00000000">
              <w:rPr>
                <w:sz w:val="20"/>
                <w:szCs w:val="20"/>
                <w:rtl w:val="0"/>
              </w:rPr>
              <w:t xml:space="preserve">Student choice to review content, concepts, context or criteria</w:t>
            </w:r>
          </w:p>
          <w:p w:rsidR="00000000" w:rsidDel="00000000" w:rsidP="00000000" w:rsidRDefault="00000000" w:rsidRPr="00000000" w14:paraId="000000A4">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A5">
            <w:pPr>
              <w:pageBreakBefore w:val="0"/>
              <w:widowControl w:val="0"/>
              <w:spacing w:line="240" w:lineRule="auto"/>
              <w:jc w:val="left"/>
              <w:rPr>
                <w:b w:val="1"/>
                <w:bCs w:val="1"/>
                <w:sz w:val="20"/>
                <w:szCs w:val="20"/>
              </w:rPr>
            </w:pPr>
            <w:r w:rsidDel="00000000" w:rsidR="00000000" w:rsidRPr="00000000">
              <w:rPr>
                <w:b w:val="1"/>
                <w:bCs w:val="1"/>
                <w:sz w:val="20"/>
                <w:szCs w:val="20"/>
                <w:rtl w:val="0"/>
              </w:rPr>
              <w:t xml:space="preserve">Individual project</w:t>
            </w:r>
          </w:p>
          <w:p w:rsidR="00000000" w:rsidDel="00000000" w:rsidP="00000000" w:rsidRDefault="00000000" w:rsidRPr="00000000" w14:paraId="000000A6">
            <w:pPr>
              <w:pageBreakBefore w:val="0"/>
              <w:widowControl w:val="0"/>
              <w:spacing w:line="240" w:lineRule="auto"/>
              <w:jc w:val="left"/>
              <w:rPr>
                <w:sz w:val="20"/>
                <w:szCs w:val="20"/>
              </w:rPr>
            </w:pPr>
            <w:r w:rsidDel="00000000" w:rsidR="00000000" w:rsidRPr="00000000">
              <w:rPr>
                <w:sz w:val="20"/>
                <w:szCs w:val="20"/>
                <w:rtl w:val="0"/>
              </w:rPr>
              <w:t xml:space="preserve">Summative - judge art work according to a quantitative brief</w:t>
            </w:r>
          </w:p>
          <w:p w:rsidR="00000000" w:rsidDel="00000000" w:rsidP="00000000" w:rsidRDefault="00000000" w:rsidRPr="00000000" w14:paraId="000000A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A8">
            <w:pPr>
              <w:pageBreakBefore w:val="0"/>
              <w:widowControl w:val="0"/>
              <w:spacing w:line="240" w:lineRule="auto"/>
              <w:jc w:val="left"/>
              <w:rPr>
                <w:sz w:val="20"/>
                <w:szCs w:val="20"/>
              </w:rPr>
            </w:pPr>
            <w:r w:rsidDel="00000000" w:rsidR="00000000" w:rsidRPr="00000000">
              <w:rPr>
                <w:rtl w:val="0"/>
              </w:rPr>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jc w:val="center"/>
              <w:rPr>
                <w:sz w:val="20"/>
                <w:szCs w:val="20"/>
              </w:rPr>
            </w:pPr>
            <w:r w:rsidDel="00000000" w:rsidR="00000000" w:rsidRPr="00000000">
              <w:rPr>
                <w:sz w:val="20"/>
                <w:szCs w:val="20"/>
                <w:rtl w:val="0"/>
              </w:rPr>
              <w:t xml:space="preserve">Resources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AC">
            <w:pPr>
              <w:pageBreakBefore w:val="0"/>
              <w:widowControl w:val="0"/>
              <w:spacing w:line="240" w:lineRule="auto"/>
              <w:jc w:val="center"/>
              <w:rPr>
                <w:sz w:val="20"/>
                <w:szCs w:val="20"/>
              </w:rPr>
            </w:pPr>
            <w:r w:rsidDel="00000000" w:rsidR="00000000" w:rsidRPr="00000000">
              <w:rPr>
                <w:sz w:val="20"/>
                <w:szCs w:val="20"/>
                <w:rtl w:val="0"/>
              </w:rPr>
              <w:t xml:space="preserve">Formative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jc w:val="center"/>
              <w:rPr>
                <w:sz w:val="20"/>
                <w:szCs w:val="20"/>
              </w:rPr>
            </w:pPr>
            <w:r w:rsidDel="00000000" w:rsidR="00000000" w:rsidRPr="00000000">
              <w:rPr>
                <w:sz w:val="20"/>
                <w:szCs w:val="20"/>
                <w:rtl w:val="0"/>
              </w:rPr>
              <w:t xml:space="preserve">Differentiation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jc w:val="center"/>
              <w:rPr>
                <w:sz w:val="20"/>
                <w:szCs w:val="20"/>
              </w:rPr>
            </w:pPr>
            <w:r w:rsidDel="00000000" w:rsidR="00000000" w:rsidRPr="00000000">
              <w:rPr>
                <w:sz w:val="20"/>
                <w:szCs w:val="20"/>
                <w:rtl w:val="0"/>
              </w:rPr>
              <w:t xml:space="preserve">trycolors.com - paint mixing task</w:t>
            </w:r>
          </w:p>
          <w:p w:rsidR="00000000" w:rsidDel="00000000" w:rsidP="00000000" w:rsidRDefault="00000000" w:rsidRPr="00000000" w14:paraId="000000AF">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0">
            <w:pPr>
              <w:pageBreakBefore w:val="0"/>
              <w:widowControl w:val="0"/>
              <w:spacing w:line="240" w:lineRule="auto"/>
              <w:jc w:val="center"/>
              <w:rPr>
                <w:sz w:val="20"/>
                <w:szCs w:val="20"/>
              </w:rPr>
            </w:pPr>
            <w:r w:rsidDel="00000000" w:rsidR="00000000" w:rsidRPr="00000000">
              <w:rPr>
                <w:sz w:val="20"/>
                <w:szCs w:val="20"/>
                <w:rtl w:val="0"/>
              </w:rPr>
              <w:t xml:space="preserve">Desmos classroom sector </w:t>
            </w:r>
            <w:hyperlink r:id="rId6">
              <w:r w:rsidDel="00000000" w:rsidR="00000000" w:rsidRPr="00000000">
                <w:rPr>
                  <w:color w:val="1155cc"/>
                  <w:sz w:val="20"/>
                  <w:szCs w:val="20"/>
                  <w:u w:val="single"/>
                  <w:rtl w:val="0"/>
                </w:rPr>
                <w:t xml:space="preserve">activity</w:t>
              </w:r>
            </w:hyperlink>
            <w:r w:rsidDel="00000000" w:rsidR="00000000" w:rsidRPr="00000000">
              <w:rPr>
                <w:sz w:val="20"/>
                <w:szCs w:val="20"/>
                <w:rtl w:val="0"/>
              </w:rPr>
              <w:t xml:space="preserve"> - inquiry based</w:t>
            </w:r>
          </w:p>
          <w:p w:rsidR="00000000" w:rsidDel="00000000" w:rsidP="00000000" w:rsidRDefault="00000000" w:rsidRPr="00000000" w14:paraId="000000B1">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2">
            <w:pPr>
              <w:pageBreakBefore w:val="0"/>
              <w:widowControl w:val="0"/>
              <w:spacing w:line="240" w:lineRule="auto"/>
              <w:jc w:val="center"/>
              <w:rPr>
                <w:sz w:val="20"/>
                <w:szCs w:val="20"/>
              </w:rPr>
            </w:pPr>
            <w:r w:rsidDel="00000000" w:rsidR="00000000" w:rsidRPr="00000000">
              <w:rPr>
                <w:sz w:val="20"/>
                <w:szCs w:val="20"/>
                <w:rtl w:val="0"/>
              </w:rPr>
              <w:t xml:space="preserve">Area and circumference of a circle </w:t>
            </w:r>
            <w:hyperlink r:id="rId7">
              <w:r w:rsidDel="00000000" w:rsidR="00000000" w:rsidRPr="00000000">
                <w:rPr>
                  <w:color w:val="1155cc"/>
                  <w:sz w:val="20"/>
                  <w:szCs w:val="20"/>
                  <w:u w:val="single"/>
                  <w:rtl w:val="0"/>
                </w:rPr>
                <w:t xml:space="preserve">video</w:t>
              </w:r>
            </w:hyperlink>
            <w:r w:rsidDel="00000000" w:rsidR="00000000" w:rsidRPr="00000000">
              <w:rPr>
                <w:sz w:val="20"/>
                <w:szCs w:val="20"/>
                <w:rtl w:val="0"/>
              </w:rPr>
              <w:t xml:space="preserve"> - flipped classroom</w:t>
            </w:r>
            <w:r w:rsidDel="00000000" w:rsidR="00000000" w:rsidRPr="00000000">
              <w:rPr>
                <w:rtl w:val="0"/>
              </w:rPr>
            </w:r>
          </w:p>
          <w:p w:rsidR="00000000" w:rsidDel="00000000" w:rsidP="00000000" w:rsidRDefault="00000000" w:rsidRPr="00000000" w14:paraId="000000B3">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4">
            <w:pPr>
              <w:pageBreakBefore w:val="0"/>
              <w:widowControl w:val="0"/>
              <w:spacing w:line="240" w:lineRule="auto"/>
              <w:jc w:val="center"/>
              <w:rPr>
                <w:sz w:val="20"/>
                <w:szCs w:val="20"/>
              </w:rPr>
            </w:pPr>
            <w:r w:rsidDel="00000000" w:rsidR="00000000" w:rsidRPr="00000000">
              <w:rPr>
                <w:sz w:val="20"/>
                <w:szCs w:val="20"/>
                <w:rtl w:val="0"/>
              </w:rPr>
              <w:t xml:space="preserve">Golden ratio in beauty - beautiful </w:t>
            </w:r>
            <w:hyperlink r:id="rId8">
              <w:r w:rsidDel="00000000" w:rsidR="00000000" w:rsidRPr="00000000">
                <w:rPr>
                  <w:color w:val="1155cc"/>
                  <w:sz w:val="20"/>
                  <w:szCs w:val="20"/>
                  <w:u w:val="single"/>
                  <w:rtl w:val="0"/>
                </w:rPr>
                <w:t xml:space="preserve">celebrities</w:t>
              </w:r>
            </w:hyperlink>
            <w:r w:rsidDel="00000000" w:rsidR="00000000" w:rsidRPr="00000000">
              <w:rPr>
                <w:sz w:val="20"/>
                <w:szCs w:val="20"/>
                <w:rtl w:val="0"/>
              </w:rPr>
              <w:t xml:space="preserve">, article to </w:t>
            </w:r>
            <w:hyperlink r:id="rId9">
              <w:r w:rsidDel="00000000" w:rsidR="00000000" w:rsidRPr="00000000">
                <w:rPr>
                  <w:color w:val="1155cc"/>
                  <w:sz w:val="20"/>
                  <w:szCs w:val="20"/>
                  <w:u w:val="single"/>
                  <w:rtl w:val="0"/>
                </w:rPr>
                <w:t xml:space="preserve">discuss</w:t>
              </w:r>
            </w:hyperlink>
            <w:r w:rsidDel="00000000" w:rsidR="00000000" w:rsidRPr="00000000">
              <w:rPr>
                <w:rtl w:val="0"/>
              </w:rPr>
            </w:r>
          </w:p>
          <w:p w:rsidR="00000000" w:rsidDel="00000000" w:rsidP="00000000" w:rsidRDefault="00000000" w:rsidRPr="00000000" w14:paraId="000000B5">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6">
            <w:pPr>
              <w:pageBreakBefore w:val="0"/>
              <w:widowControl w:val="0"/>
              <w:spacing w:line="240" w:lineRule="auto"/>
              <w:jc w:val="center"/>
              <w:rPr>
                <w:sz w:val="20"/>
                <w:szCs w:val="20"/>
              </w:rPr>
            </w:pPr>
            <w:r w:rsidDel="00000000" w:rsidR="00000000" w:rsidRPr="00000000">
              <w:rPr>
                <w:sz w:val="20"/>
                <w:szCs w:val="20"/>
                <w:rtl w:val="0"/>
              </w:rPr>
              <w:t xml:space="preserve">Myimaths.com - differentiated practice/homework</w:t>
            </w:r>
          </w:p>
          <w:p w:rsidR="00000000" w:rsidDel="00000000" w:rsidP="00000000" w:rsidRDefault="00000000" w:rsidRPr="00000000" w14:paraId="000000B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8">
            <w:pPr>
              <w:pageBreakBefore w:val="0"/>
              <w:widowControl w:val="0"/>
              <w:spacing w:line="240" w:lineRule="auto"/>
              <w:jc w:val="center"/>
              <w:rPr>
                <w:sz w:val="20"/>
                <w:szCs w:val="20"/>
              </w:rPr>
            </w:pPr>
            <w:r w:rsidDel="00000000" w:rsidR="00000000" w:rsidRPr="00000000">
              <w:rPr>
                <w:sz w:val="20"/>
                <w:szCs w:val="20"/>
                <w:rtl w:val="0"/>
              </w:rPr>
              <w:t xml:space="preserve">Quizizz.com - game-based practice</w:t>
            </w:r>
          </w:p>
          <w:p w:rsidR="00000000" w:rsidDel="00000000" w:rsidP="00000000" w:rsidRDefault="00000000" w:rsidRPr="00000000" w14:paraId="000000B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A">
            <w:pPr>
              <w:pageBreakBefore w:val="0"/>
              <w:widowControl w:val="0"/>
              <w:spacing w:line="240" w:lineRule="auto"/>
              <w:jc w:val="center"/>
              <w:rPr>
                <w:sz w:val="20"/>
                <w:szCs w:val="20"/>
              </w:rPr>
            </w:pPr>
            <w:r w:rsidDel="00000000" w:rsidR="00000000" w:rsidRPr="00000000">
              <w:rPr>
                <w:sz w:val="20"/>
                <w:szCs w:val="20"/>
                <w:rtl w:val="0"/>
              </w:rPr>
              <w:t xml:space="preserve">String, tape measures, rulers, protractors, compasses, circular objects to measure, photographs, paintings, floor plans</w:t>
            </w:r>
          </w:p>
          <w:p w:rsidR="00000000" w:rsidDel="00000000" w:rsidP="00000000" w:rsidRDefault="00000000" w:rsidRPr="00000000" w14:paraId="000000BB">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C">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D">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E">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F">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0">
            <w:pPr>
              <w:pageBreakBefore w:val="0"/>
              <w:widowControl w:val="0"/>
              <w:spacing w:line="240" w:lineRule="auto"/>
              <w:jc w:val="left"/>
              <w:rPr>
                <w:sz w:val="20"/>
                <w:szCs w:val="20"/>
              </w:rPr>
            </w:pPr>
            <w:r w:rsidDel="00000000" w:rsidR="00000000" w:rsidRPr="00000000">
              <w:rPr>
                <w:rtl w:val="0"/>
              </w:rPr>
            </w:r>
          </w:p>
          <w:p w:rsidR="00000000" w:rsidDel="00000000" w:rsidP="00000000" w:rsidRDefault="00000000" w:rsidRPr="00000000" w14:paraId="000000C1">
            <w:pPr>
              <w:pageBreakBefore w:val="0"/>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jc w:val="center"/>
              <w:rPr>
                <w:sz w:val="20"/>
                <w:szCs w:val="20"/>
              </w:rPr>
            </w:pPr>
            <w:r w:rsidDel="00000000" w:rsidR="00000000" w:rsidRPr="00000000">
              <w:rPr>
                <w:sz w:val="20"/>
                <w:szCs w:val="20"/>
                <w:rtl w:val="0"/>
              </w:rPr>
              <w:t xml:space="preserve">Paint shades “best fit” - D(iv)</w:t>
            </w:r>
          </w:p>
          <w:p w:rsidR="00000000" w:rsidDel="00000000" w:rsidP="00000000" w:rsidRDefault="00000000" w:rsidRPr="00000000" w14:paraId="000000C3">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4">
            <w:pPr>
              <w:pageBreakBefore w:val="0"/>
              <w:widowControl w:val="0"/>
              <w:spacing w:line="240" w:lineRule="auto"/>
              <w:jc w:val="center"/>
              <w:rPr>
                <w:sz w:val="20"/>
                <w:szCs w:val="20"/>
              </w:rPr>
            </w:pPr>
            <w:r w:rsidDel="00000000" w:rsidR="00000000" w:rsidRPr="00000000">
              <w:rPr>
                <w:sz w:val="20"/>
                <w:szCs w:val="20"/>
                <w:rtl w:val="0"/>
              </w:rPr>
              <w:t xml:space="preserve">Judge floor plan - C, D</w:t>
            </w:r>
          </w:p>
          <w:p w:rsidR="00000000" w:rsidDel="00000000" w:rsidP="00000000" w:rsidRDefault="00000000" w:rsidRPr="00000000" w14:paraId="000000C5">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6">
            <w:pPr>
              <w:pageBreakBefore w:val="0"/>
              <w:widowControl w:val="0"/>
              <w:spacing w:line="240" w:lineRule="auto"/>
              <w:jc w:val="center"/>
              <w:rPr>
                <w:sz w:val="20"/>
                <w:szCs w:val="20"/>
              </w:rPr>
            </w:pPr>
            <w:r w:rsidDel="00000000" w:rsidR="00000000" w:rsidRPr="00000000">
              <w:rPr>
                <w:sz w:val="20"/>
                <w:szCs w:val="20"/>
                <w:rtl w:val="0"/>
              </w:rPr>
              <w:t xml:space="preserve">Judge mosaics - C, D</w:t>
            </w:r>
          </w:p>
          <w:p w:rsidR="00000000" w:rsidDel="00000000" w:rsidP="00000000" w:rsidRDefault="00000000" w:rsidRPr="00000000" w14:paraId="000000C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8">
            <w:pPr>
              <w:pageBreakBefore w:val="0"/>
              <w:widowControl w:val="0"/>
              <w:spacing w:line="240" w:lineRule="auto"/>
              <w:jc w:val="center"/>
              <w:rPr>
                <w:sz w:val="20"/>
                <w:szCs w:val="20"/>
              </w:rPr>
            </w:pPr>
            <w:r w:rsidDel="00000000" w:rsidR="00000000" w:rsidRPr="00000000">
              <w:rPr>
                <w:sz w:val="20"/>
                <w:szCs w:val="20"/>
                <w:rtl w:val="0"/>
              </w:rPr>
              <w:t xml:space="preserve">Homework, exit slips, in class quiz and review session gives feedback on content knowledge and skills</w:t>
            </w:r>
          </w:p>
          <w:p w:rsidR="00000000" w:rsidDel="00000000" w:rsidP="00000000" w:rsidRDefault="00000000" w:rsidRPr="00000000" w14:paraId="000000C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A">
            <w:pPr>
              <w:pageBreakBefore w:val="0"/>
              <w:widowControl w:val="0"/>
              <w:spacing w:line="240" w:lineRule="auto"/>
              <w:jc w:val="center"/>
              <w:rPr>
                <w:sz w:val="20"/>
                <w:szCs w:val="20"/>
              </w:rPr>
            </w:pPr>
            <w:r w:rsidDel="00000000" w:rsidR="00000000" w:rsidRPr="00000000">
              <w:rPr>
                <w:sz w:val="20"/>
                <w:szCs w:val="20"/>
                <w:rtl w:val="0"/>
              </w:rPr>
              <w:t xml:space="preserve">Group/class discussions for checking understanding of concepts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line="240" w:lineRule="auto"/>
              <w:jc w:val="center"/>
              <w:rPr>
                <w:sz w:val="20"/>
                <w:szCs w:val="20"/>
              </w:rPr>
            </w:pPr>
            <w:r w:rsidDel="00000000" w:rsidR="00000000" w:rsidRPr="00000000">
              <w:rPr>
                <w:sz w:val="20"/>
                <w:szCs w:val="20"/>
                <w:rtl w:val="0"/>
              </w:rPr>
              <w:t xml:space="preserve">Language support - visual reinforcement for parts of a circle, word banks/posters up on class wall for duration of unit</w:t>
            </w:r>
          </w:p>
          <w:p w:rsidR="00000000" w:rsidDel="00000000" w:rsidP="00000000" w:rsidRDefault="00000000" w:rsidRPr="00000000" w14:paraId="000000CC">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D">
            <w:pPr>
              <w:pageBreakBefore w:val="0"/>
              <w:widowControl w:val="0"/>
              <w:spacing w:line="240" w:lineRule="auto"/>
              <w:jc w:val="center"/>
              <w:rPr>
                <w:sz w:val="20"/>
                <w:szCs w:val="20"/>
              </w:rPr>
            </w:pPr>
            <w:r w:rsidDel="00000000" w:rsidR="00000000" w:rsidRPr="00000000">
              <w:rPr>
                <w:sz w:val="20"/>
                <w:szCs w:val="20"/>
                <w:rtl w:val="0"/>
              </w:rPr>
              <w:t xml:space="preserve">Prior knowledge gaps - teacher support with follow up of structured homework program</w:t>
            </w:r>
          </w:p>
          <w:p w:rsidR="00000000" w:rsidDel="00000000" w:rsidP="00000000" w:rsidRDefault="00000000" w:rsidRPr="00000000" w14:paraId="000000CE">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F">
            <w:pPr>
              <w:pageBreakBefore w:val="0"/>
              <w:widowControl w:val="0"/>
              <w:spacing w:line="240" w:lineRule="auto"/>
              <w:jc w:val="center"/>
              <w:rPr>
                <w:sz w:val="20"/>
                <w:szCs w:val="20"/>
              </w:rPr>
            </w:pPr>
            <w:r w:rsidDel="00000000" w:rsidR="00000000" w:rsidRPr="00000000">
              <w:rPr>
                <w:sz w:val="20"/>
                <w:szCs w:val="20"/>
                <w:rtl w:val="0"/>
              </w:rPr>
              <w:t xml:space="preserve">Understanding/knowledge support - modelling and additional examples, student created “cheat sheets” for definitions, formulae and conversions</w:t>
            </w:r>
          </w:p>
          <w:p w:rsidR="00000000" w:rsidDel="00000000" w:rsidP="00000000" w:rsidRDefault="00000000" w:rsidRPr="00000000" w14:paraId="000000D0">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D1">
            <w:pPr>
              <w:pageBreakBefore w:val="0"/>
              <w:widowControl w:val="0"/>
              <w:spacing w:line="240" w:lineRule="auto"/>
              <w:jc w:val="center"/>
              <w:rPr>
                <w:sz w:val="20"/>
                <w:szCs w:val="20"/>
              </w:rPr>
            </w:pPr>
            <w:r w:rsidDel="00000000" w:rsidR="00000000" w:rsidRPr="00000000">
              <w:rPr>
                <w:sz w:val="20"/>
                <w:szCs w:val="20"/>
                <w:rtl w:val="0"/>
              </w:rPr>
              <w:t xml:space="preserve">Acquiring skills support - learning stations where students can pick skill of focus.</w:t>
            </w:r>
          </w:p>
          <w:p w:rsidR="00000000" w:rsidDel="00000000" w:rsidP="00000000" w:rsidRDefault="00000000" w:rsidRPr="00000000" w14:paraId="000000D2">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D3">
            <w:pPr>
              <w:pageBreakBefore w:val="0"/>
              <w:widowControl w:val="0"/>
              <w:spacing w:line="240" w:lineRule="auto"/>
              <w:jc w:val="center"/>
              <w:rPr>
                <w:sz w:val="20"/>
                <w:szCs w:val="20"/>
              </w:rPr>
            </w:pPr>
            <w:r w:rsidDel="00000000" w:rsidR="00000000" w:rsidRPr="00000000">
              <w:rPr>
                <w:sz w:val="20"/>
                <w:szCs w:val="20"/>
                <w:rtl w:val="0"/>
              </w:rPr>
              <w:t xml:space="preserve">Enrichment opportunities - </w:t>
            </w:r>
          </w:p>
          <w:p w:rsidR="00000000" w:rsidDel="00000000" w:rsidP="00000000" w:rsidRDefault="00000000" w:rsidRPr="00000000" w14:paraId="000000D4">
            <w:pPr>
              <w:pageBreakBefore w:val="0"/>
              <w:widowControl w:val="0"/>
              <w:spacing w:line="240" w:lineRule="auto"/>
              <w:jc w:val="center"/>
              <w:rPr>
                <w:sz w:val="20"/>
                <w:szCs w:val="20"/>
              </w:rPr>
            </w:pPr>
            <w:r w:rsidDel="00000000" w:rsidR="00000000" w:rsidRPr="00000000">
              <w:rPr>
                <w:sz w:val="20"/>
                <w:szCs w:val="20"/>
                <w:rtl w:val="0"/>
              </w:rPr>
              <w:t xml:space="preserve">Knowledge: looking at different measurement systems (e.g. imperial)</w:t>
            </w:r>
          </w:p>
          <w:p w:rsidR="00000000" w:rsidDel="00000000" w:rsidP="00000000" w:rsidRDefault="00000000" w:rsidRPr="00000000" w14:paraId="000000D5">
            <w:pPr>
              <w:pageBreakBefore w:val="0"/>
              <w:widowControl w:val="0"/>
              <w:spacing w:line="240" w:lineRule="auto"/>
              <w:jc w:val="center"/>
              <w:rPr>
                <w:sz w:val="20"/>
                <w:szCs w:val="20"/>
              </w:rPr>
            </w:pPr>
            <w:r w:rsidDel="00000000" w:rsidR="00000000" w:rsidRPr="00000000">
              <w:rPr>
                <w:sz w:val="20"/>
                <w:szCs w:val="20"/>
                <w:rtl w:val="0"/>
              </w:rPr>
              <w:t xml:space="preserve">Understanding: student led inquiry into measurements and ratio in other forms of creation (e.g music, architecture, dance)</w:t>
            </w:r>
          </w:p>
          <w:p w:rsidR="00000000" w:rsidDel="00000000" w:rsidP="00000000" w:rsidRDefault="00000000" w:rsidRPr="00000000" w14:paraId="000000D6">
            <w:pPr>
              <w:pageBreakBefore w:val="0"/>
              <w:widowControl w:val="0"/>
              <w:spacing w:line="240" w:lineRule="auto"/>
              <w:jc w:val="center"/>
              <w:rPr>
                <w:sz w:val="20"/>
                <w:szCs w:val="20"/>
              </w:rPr>
            </w:pPr>
            <w:r w:rsidDel="00000000" w:rsidR="00000000" w:rsidRPr="00000000">
              <w:rPr>
                <w:sz w:val="20"/>
                <w:szCs w:val="20"/>
                <w:rtl w:val="0"/>
              </w:rPr>
              <w:t xml:space="preserve">Skills: nrich tasks for critical thinking (e.g. perimeter challenge, possible perimeters, pick’s theorem, warmsnug double glazing etc.)</w:t>
            </w:r>
          </w:p>
          <w:p w:rsidR="00000000" w:rsidDel="00000000" w:rsidP="00000000" w:rsidRDefault="00000000" w:rsidRPr="00000000" w14:paraId="000000D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D8">
            <w:pPr>
              <w:pageBreakBefore w:val="0"/>
              <w:widowControl w:val="0"/>
              <w:spacing w:line="240" w:lineRule="auto"/>
              <w:jc w:val="center"/>
              <w:rPr>
                <w:sz w:val="20"/>
                <w:szCs w:val="20"/>
              </w:rPr>
            </w:pPr>
            <w:r w:rsidDel="00000000" w:rsidR="00000000" w:rsidRPr="00000000">
              <w:rPr>
                <w:rtl w:val="0"/>
              </w:rPr>
            </w:r>
          </w:p>
        </w:tc>
      </w:tr>
    </w:tbl>
    <w:p w:rsidR="00000000" w:rsidDel="00000000" w:rsidP="00000000" w:rsidRDefault="00000000" w:rsidRPr="00000000" w14:paraId="000000D9">
      <w:pPr>
        <w:pageBreakBefore w:val="0"/>
        <w:jc w:val="cente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A">
      <w:pPr>
        <w:pageBreakBefore w:val="0"/>
        <w:jc w:val="center"/>
        <w:rPr>
          <w:sz w:val="24"/>
          <w:szCs w:val="24"/>
        </w:rPr>
      </w:pPr>
      <w:r w:rsidDel="00000000" w:rsidR="00000000" w:rsidRPr="00000000">
        <w:rPr>
          <w:b w:val="1"/>
          <w:bCs w:val="1"/>
          <w:sz w:val="24"/>
          <w:szCs w:val="24"/>
          <w:rtl w:val="0"/>
        </w:rPr>
        <w:t xml:space="preserve">Reflection</w:t>
      </w:r>
      <w:r w:rsidDel="00000000" w:rsidR="00000000" w:rsidRPr="00000000">
        <w:rPr>
          <w:sz w:val="24"/>
          <w:szCs w:val="24"/>
          <w:rtl w:val="0"/>
        </w:rPr>
        <w:t xml:space="preserve">: Considering the planning, process and impact of the inquiry</w:t>
      </w:r>
    </w:p>
    <w:p w:rsidR="00000000" w:rsidDel="00000000" w:rsidP="00000000" w:rsidRDefault="00000000" w:rsidRPr="00000000" w14:paraId="000000DB">
      <w:pPr>
        <w:pageBreakBefore w:val="0"/>
        <w:jc w:val="center"/>
        <w:rPr>
          <w:sz w:val="20"/>
          <w:szCs w:val="20"/>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jc w:val="center"/>
              <w:rPr>
                <w:sz w:val="20"/>
                <w:szCs w:val="20"/>
              </w:rPr>
            </w:pPr>
            <w:r w:rsidDel="00000000" w:rsidR="00000000" w:rsidRPr="00000000">
              <w:rPr>
                <w:sz w:val="20"/>
                <w:szCs w:val="20"/>
                <w:rtl w:val="0"/>
              </w:rPr>
              <w:t xml:space="preserve">Prior to teaching the unit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DD">
            <w:pPr>
              <w:pageBreakBefore w:val="0"/>
              <w:widowControl w:val="0"/>
              <w:spacing w:line="240" w:lineRule="auto"/>
              <w:jc w:val="center"/>
              <w:rPr>
                <w:sz w:val="20"/>
                <w:szCs w:val="20"/>
              </w:rPr>
            </w:pPr>
            <w:r w:rsidDel="00000000" w:rsidR="00000000" w:rsidRPr="00000000">
              <w:rPr>
                <w:sz w:val="20"/>
                <w:szCs w:val="20"/>
                <w:rtl w:val="0"/>
              </w:rPr>
              <w:t xml:space="preserve">During teaching the unit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DE">
            <w:pPr>
              <w:pageBreakBefore w:val="0"/>
              <w:widowControl w:val="0"/>
              <w:spacing w:line="240" w:lineRule="auto"/>
              <w:jc w:val="center"/>
              <w:rPr>
                <w:sz w:val="20"/>
                <w:szCs w:val="20"/>
              </w:rPr>
            </w:pPr>
            <w:r w:rsidDel="00000000" w:rsidR="00000000" w:rsidRPr="00000000">
              <w:rPr>
                <w:sz w:val="20"/>
                <w:szCs w:val="20"/>
                <w:rtl w:val="0"/>
              </w:rPr>
              <w:t xml:space="preserve">After teaching the unit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pageBreakBefore w:val="0"/>
              <w:widowControl w:val="0"/>
              <w:spacing w:line="240" w:lineRule="auto"/>
              <w:jc w:val="center"/>
              <w:rPr>
                <w:sz w:val="20"/>
                <w:szCs w:val="20"/>
              </w:rPr>
            </w:pPr>
            <w:r w:rsidDel="00000000" w:rsidR="00000000" w:rsidRPr="00000000">
              <w:rPr>
                <w:sz w:val="20"/>
                <w:szCs w:val="20"/>
                <w:rtl w:val="0"/>
              </w:rPr>
              <w:t xml:space="preserve">Students should have prior knowledge about metric conversions, perimeter and area from primary. They have understanding of fractions from last year so this can be connected to ratio.</w:t>
            </w:r>
          </w:p>
          <w:p w:rsidR="00000000" w:rsidDel="00000000" w:rsidP="00000000" w:rsidRDefault="00000000" w:rsidRPr="00000000" w14:paraId="000000E0">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1">
            <w:pPr>
              <w:pageBreakBefore w:val="0"/>
              <w:widowControl w:val="0"/>
              <w:spacing w:line="240" w:lineRule="auto"/>
              <w:jc w:val="center"/>
              <w:rPr>
                <w:sz w:val="20"/>
                <w:szCs w:val="20"/>
              </w:rPr>
            </w:pPr>
            <w:r w:rsidDel="00000000" w:rsidR="00000000" w:rsidRPr="00000000">
              <w:rPr>
                <w:sz w:val="20"/>
                <w:szCs w:val="20"/>
                <w:rtl w:val="0"/>
              </w:rPr>
              <w:t xml:space="preserve">Students will likely enjoy the creative aspect of the unit - creating their own art, plans etc. The unit should focus this creativity, not limit it - meeting a brief but not trying to reproduce eachothers work. </w:t>
            </w:r>
          </w:p>
          <w:p w:rsidR="00000000" w:rsidDel="00000000" w:rsidP="00000000" w:rsidRDefault="00000000" w:rsidRPr="00000000" w14:paraId="000000E2">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3">
            <w:pPr>
              <w:pageBreakBefore w:val="0"/>
              <w:widowControl w:val="0"/>
              <w:spacing w:line="240" w:lineRule="auto"/>
              <w:jc w:val="center"/>
              <w:rPr>
                <w:sz w:val="20"/>
                <w:szCs w:val="20"/>
              </w:rPr>
            </w:pPr>
            <w:r w:rsidDel="00000000" w:rsidR="00000000" w:rsidRPr="00000000">
              <w:rPr>
                <w:sz w:val="20"/>
                <w:szCs w:val="20"/>
                <w:rtl w:val="0"/>
              </w:rPr>
              <w:t xml:space="preserve">Students should find the focus on approximation and accuracy useful for criterion D tasks going forward - this is an area they have struggled with in the past.</w:t>
            </w:r>
          </w:p>
          <w:p w:rsidR="00000000" w:rsidDel="00000000" w:rsidP="00000000" w:rsidRDefault="00000000" w:rsidRPr="00000000" w14:paraId="000000E4">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5">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6">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7">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8">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A">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B">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C">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D">
            <w:pPr>
              <w:pageBreakBefore w:val="0"/>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240" w:lineRule="auto"/>
              <w:jc w:val="center"/>
              <w:rPr>
                <w:sz w:val="20"/>
                <w:szCs w:val="20"/>
              </w:rPr>
            </w:pPr>
            <w:r w:rsidDel="00000000" w:rsidR="00000000" w:rsidRPr="00000000">
              <w:rPr>
                <w:sz w:val="20"/>
                <w:szCs w:val="20"/>
                <w:rtl w:val="0"/>
              </w:rPr>
              <w:t xml:space="preserve">All students were really engaged in the golden ratio task. They enjoyed making predictions about beauty and discussing where their preconceptions came from. Most students also enjoyed creating the spiral and the activity showed which students appreciate art activities.</w:t>
            </w:r>
          </w:p>
          <w:p w:rsidR="00000000" w:rsidDel="00000000" w:rsidP="00000000" w:rsidRDefault="00000000" w:rsidRPr="00000000" w14:paraId="000000EF">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0">
            <w:pPr>
              <w:pageBreakBefore w:val="0"/>
              <w:widowControl w:val="0"/>
              <w:spacing w:line="240" w:lineRule="auto"/>
              <w:jc w:val="center"/>
              <w:rPr>
                <w:sz w:val="20"/>
                <w:szCs w:val="20"/>
              </w:rPr>
            </w:pPr>
            <w:r w:rsidDel="00000000" w:rsidR="00000000" w:rsidRPr="00000000">
              <w:rPr>
                <w:sz w:val="20"/>
                <w:szCs w:val="20"/>
                <w:rtl w:val="0"/>
              </w:rPr>
              <w:t xml:space="preserve">The discovering pi task encouraged some great questions about accuracy. Once students noticed that they should get circumference/diameter = 3.14, they questioned “circles” that did not meet this - is it a circle? Is your ruler/tape measure more accurate? Is that the true diameter and how can i check? etc.</w:t>
            </w:r>
          </w:p>
          <w:p w:rsidR="00000000" w:rsidDel="00000000" w:rsidP="00000000" w:rsidRDefault="00000000" w:rsidRPr="00000000" w14:paraId="000000F1">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2">
            <w:pPr>
              <w:pageBreakBefore w:val="0"/>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widowControl w:val="0"/>
              <w:spacing w:line="240" w:lineRule="auto"/>
              <w:jc w:val="center"/>
              <w:rPr>
                <w:sz w:val="20"/>
                <w:szCs w:val="20"/>
              </w:rPr>
            </w:pPr>
            <w:r w:rsidDel="00000000" w:rsidR="00000000" w:rsidRPr="00000000">
              <w:rPr>
                <w:sz w:val="20"/>
                <w:szCs w:val="20"/>
                <w:rtl w:val="0"/>
              </w:rPr>
              <w:t xml:space="preserve">The results of the summative assessment showed a range of results. </w:t>
            </w:r>
          </w:p>
          <w:p w:rsidR="00000000" w:rsidDel="00000000" w:rsidP="00000000" w:rsidRDefault="00000000" w:rsidRPr="00000000" w14:paraId="000000F4">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5">
            <w:pPr>
              <w:pageBreakBefore w:val="0"/>
              <w:widowControl w:val="0"/>
              <w:spacing w:line="240" w:lineRule="auto"/>
              <w:jc w:val="center"/>
              <w:rPr>
                <w:sz w:val="20"/>
                <w:szCs w:val="20"/>
              </w:rPr>
            </w:pPr>
            <w:r w:rsidDel="00000000" w:rsidR="00000000" w:rsidRPr="00000000">
              <w:rPr>
                <w:sz w:val="20"/>
                <w:szCs w:val="20"/>
                <w:rtl w:val="0"/>
              </w:rPr>
              <w:t xml:space="preserve">In criterion C, keywords and units were used well by the vast majority of students with a few misusing cm</w:t>
            </w:r>
            <w:r w:rsidDel="00000000" w:rsidR="00000000" w:rsidRPr="00000000">
              <w:rPr>
                <w:sz w:val="20"/>
                <w:szCs w:val="20"/>
                <w:vertAlign w:val="superscript"/>
                <w:rtl w:val="0"/>
              </w:rPr>
              <w:t xml:space="preserve">2</w:t>
            </w:r>
            <w:r w:rsidDel="00000000" w:rsidR="00000000" w:rsidRPr="00000000">
              <w:rPr>
                <w:sz w:val="20"/>
                <w:szCs w:val="20"/>
                <w:rtl w:val="0"/>
              </w:rPr>
              <w:t xml:space="preserve"> and cm for area/perimeter. In general, final conclusions were communicated well but the middle stages of exploration (collection of measurements, calculations and comparisons) were not always logical. Teaching good presentation with subheadings, tables and clear commentary should be emphasised in the unit next time.</w:t>
            </w:r>
          </w:p>
          <w:p w:rsidR="00000000" w:rsidDel="00000000" w:rsidP="00000000" w:rsidRDefault="00000000" w:rsidRPr="00000000" w14:paraId="000000F6">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7">
            <w:pPr>
              <w:pageBreakBefore w:val="0"/>
              <w:widowControl w:val="0"/>
              <w:spacing w:line="240" w:lineRule="auto"/>
              <w:jc w:val="center"/>
              <w:rPr>
                <w:sz w:val="20"/>
                <w:szCs w:val="20"/>
              </w:rPr>
            </w:pPr>
            <w:r w:rsidDel="00000000" w:rsidR="00000000" w:rsidRPr="00000000">
              <w:rPr>
                <w:sz w:val="20"/>
                <w:szCs w:val="20"/>
                <w:rtl w:val="0"/>
              </w:rPr>
              <w:t xml:space="preserve">In criterion D, students generally had a reasonable approach and showed a great improvement in their ability to reflect on accuracy - this was a big focus of the unit and it showed. A common error was not mentioning other factors of what made art beautiful beyond the judging criteria given. Also not explaining why the final rating made sense. This could link with the teaching of objective C - encouraging students to make a prediction based on sight before calculating would provide a basis for reflection later.</w:t>
            </w:r>
          </w:p>
          <w:p w:rsidR="00000000" w:rsidDel="00000000" w:rsidP="00000000" w:rsidRDefault="00000000" w:rsidRPr="00000000" w14:paraId="000000F8">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9">
            <w:pPr>
              <w:pageBreakBefore w:val="0"/>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FA">
            <w:pPr>
              <w:pageBreakBefore w:val="0"/>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FB">
      <w:pPr>
        <w:pageBreakBefore w:val="0"/>
        <w:jc w:val="center"/>
        <w:rPr>
          <w:sz w:val="20"/>
          <w:szCs w:val="2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r>
    </w:p>
    <w:sectPr>
      <w:headerReference r:id="rId10" w:type="default"/>
      <w:headerReference r:id="rId11" w:type="first"/>
      <w:footerReference r:id="rId12"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ageBreakBefore w:val="0"/>
      <w:jc w:val="center"/>
      <w:rPr/>
    </w:pPr>
    <w:r w:rsidDel="00000000" w:rsidR="00000000" w:rsidRPr="00000000">
      <w:rPr>
        <w:b w:val="1"/>
        <w:bCs w:val="1"/>
        <w:sz w:val="44"/>
        <w:szCs w:val="44"/>
        <w:u w:val="single"/>
        <w:rtl w:val="0"/>
      </w:rPr>
      <w:t xml:space="preserve">MYP Unit Plan - </w:t>
    </w:r>
    <w:r w:rsidDel="00000000" w:rsidR="00000000" w:rsidRPr="00000000">
      <w:rPr>
        <w:b w:val="1"/>
        <w:bCs w:val="1"/>
        <w:sz w:val="44"/>
        <w:szCs w:val="44"/>
        <w:u w:val="single"/>
        <w:rtl w:val="0"/>
      </w:rPr>
      <w:t xml:space="preserve">MAT2.2 - Grand Designs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newsroom.unsw.edu.au/news/science-tech/does-amber-heard-really-have-world%E2%80%99s-most-beautiful-face-expert-explains-why" TargetMode="External"/><Relationship Id="rId5" Type="http://schemas.openxmlformats.org/officeDocument/2006/relationships/styles" Target="styles.xml"/><Relationship Id="rId6" Type="http://schemas.openxmlformats.org/officeDocument/2006/relationships/hyperlink" Target="https://teacher.desmos.com/activitybuilder/custom/58d92ba29623f50ba8d7f2af?collections=featured-collections%2C5e827a6e58f1e36e4d220ef8" TargetMode="External"/><Relationship Id="rId7" Type="http://schemas.openxmlformats.org/officeDocument/2006/relationships/hyperlink" Target="https://www.drfrostmaths.com/videos.php?skid=138" TargetMode="External"/><Relationship Id="rId8" Type="http://schemas.openxmlformats.org/officeDocument/2006/relationships/hyperlink" Target="https://people.com/celebrity/peoples-most-beautiful-past-cover-st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